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7626C" w14:textId="57B7B953" w:rsidR="0038756B" w:rsidRPr="0038756B" w:rsidRDefault="00007D27" w:rsidP="0038756B">
      <w:pPr>
        <w:rPr>
          <w:rFonts w:ascii="Times New Roman" w:hAnsi="Times New Roman" w:cs="Times New Roman"/>
          <w:sz w:val="32"/>
          <w:szCs w:val="32"/>
          <w:lang w:val="sr-Latn-ME"/>
        </w:rPr>
      </w:pPr>
      <w:bookmarkStart w:id="0" w:name="_GoBack"/>
      <w:bookmarkEnd w:id="0"/>
      <w:r w:rsidRPr="00007D27">
        <w:rPr>
          <w:rFonts w:ascii="Times New Roman" w:hAnsi="Times New Roman" w:cs="Times New Roman"/>
          <w:sz w:val="32"/>
          <w:szCs w:val="32"/>
          <w:lang w:val="sr-Latn-ME"/>
        </w:rPr>
        <w:t xml:space="preserve">                                                                                    </w:t>
      </w:r>
      <w:r w:rsidR="009F5FD5">
        <w:rPr>
          <w:rFonts w:ascii="Times New Roman" w:hAnsi="Times New Roman" w:cs="Times New Roman"/>
          <w:sz w:val="32"/>
          <w:szCs w:val="32"/>
          <w:lang w:val="sr-Latn-ME"/>
        </w:rPr>
        <w:t xml:space="preserve">              </w:t>
      </w:r>
      <w:r w:rsidRPr="00710F69">
        <w:rPr>
          <w:rFonts w:ascii="Times New Roman" w:hAnsi="Times New Roman" w:cs="Times New Roman"/>
          <w:sz w:val="32"/>
          <w:szCs w:val="32"/>
          <w:lang w:val="sr-Latn-ME"/>
        </w:rPr>
        <w:t xml:space="preserve">N A C R T </w:t>
      </w:r>
    </w:p>
    <w:p w14:paraId="6ADCC863" w14:textId="74AE7899" w:rsidR="00DD0F3E" w:rsidRPr="009F5FD5" w:rsidRDefault="00007D27" w:rsidP="002F140B">
      <w:pPr>
        <w:pStyle w:val="NormalWeb"/>
        <w:spacing w:after="0"/>
        <w:ind w:firstLine="720"/>
        <w:jc w:val="both"/>
      </w:pPr>
      <w:r w:rsidRPr="009F5FD5">
        <w:t xml:space="preserve">Na osnovu člana 39 Zakona o turističkim organizacijama („Sl.list RCG“ br.11/04, 46/07, „Sl. list CG“ br. 73/10, </w:t>
      </w:r>
      <w:r w:rsidR="008767FB">
        <w:t xml:space="preserve">40/11, </w:t>
      </w:r>
      <w:r w:rsidRPr="009F5FD5">
        <w:t>45/14, 42/17 i 27/19</w:t>
      </w:r>
      <w:r w:rsidR="00D25950" w:rsidRPr="009F5FD5">
        <w:t>)</w:t>
      </w:r>
      <w:r w:rsidR="007878A9" w:rsidRPr="009F5FD5">
        <w:t>,</w:t>
      </w:r>
      <w:r w:rsidR="002F140B">
        <w:t xml:space="preserve"> </w:t>
      </w:r>
      <w:r w:rsidR="00452BE7" w:rsidRPr="00452BE7">
        <w:t xml:space="preserve"> </w:t>
      </w:r>
      <w:r w:rsidR="002F140B">
        <w:t xml:space="preserve">članova 1 i 2 </w:t>
      </w:r>
      <w:r w:rsidR="00452BE7">
        <w:t>Pravilnika o razvrstavanju djelatnosti za koje se plaća članski doprinos turističkim organizacijama (</w:t>
      </w:r>
      <w:r w:rsidR="005C6DD2">
        <w:t>,,</w:t>
      </w:r>
      <w:r w:rsidR="00452BE7">
        <w:t>Sl.list</w:t>
      </w:r>
      <w:r w:rsidR="005C6DD2">
        <w:t xml:space="preserve"> CG“</w:t>
      </w:r>
      <w:r w:rsidR="002F140B">
        <w:t>, broj 36/13)</w:t>
      </w:r>
      <w:r w:rsidR="00452BE7">
        <w:t xml:space="preserve"> </w:t>
      </w:r>
      <w:r w:rsidR="007878A9" w:rsidRPr="009F5FD5">
        <w:t xml:space="preserve"> </w:t>
      </w:r>
      <w:r w:rsidR="00452BE7" w:rsidRPr="002F140B">
        <w:t>člana 7 stav 1 tačka 3 Zakona o finansiranju lokalne samouprave ("Službeni list Crne Gore", broj 03/19), člana 38 stav 1 tačka 8 Zakona o lokalnoj samoupravi („Službeni list Crne Gore“, broj 02/18, 34/19)</w:t>
      </w:r>
      <w:r w:rsidR="00DD0F3E" w:rsidRPr="009F5FD5">
        <w:t xml:space="preserve"> i člana 36</w:t>
      </w:r>
      <w:r w:rsidR="00452BE7">
        <w:t xml:space="preserve"> </w:t>
      </w:r>
      <w:r w:rsidR="00DD0F3E" w:rsidRPr="009F5FD5">
        <w:t>Statu</w:t>
      </w:r>
      <w:r w:rsidR="009F5FD5">
        <w:t>ta Opštine Kotor („Sl.list CG“-o</w:t>
      </w:r>
      <w:r w:rsidR="00DD0F3E" w:rsidRPr="009F5FD5">
        <w:t>pštinski propisi“ br. 37/19), Skupština Opštine Kotor je na sjednici održano</w:t>
      </w:r>
      <w:r w:rsidR="00712271">
        <w:t>j dana ___________ donijela</w:t>
      </w:r>
    </w:p>
    <w:p w14:paraId="330062E5" w14:textId="77777777" w:rsidR="00DD0F3E" w:rsidRPr="009F5FD5" w:rsidRDefault="00DD0F3E" w:rsidP="00D25950">
      <w:pPr>
        <w:pStyle w:val="NoSpacing"/>
        <w:rPr>
          <w:rFonts w:ascii="Times New Roman" w:hAnsi="Times New Roman" w:cs="Times New Roman"/>
          <w:sz w:val="24"/>
          <w:szCs w:val="24"/>
          <w:lang w:val="sr-Latn-ME"/>
        </w:rPr>
      </w:pPr>
    </w:p>
    <w:p w14:paraId="30DEB872" w14:textId="3ECD8D01" w:rsidR="00DD0F3E" w:rsidRPr="009F5FD5" w:rsidRDefault="00712271" w:rsidP="002F140B">
      <w:pPr>
        <w:pStyle w:val="NoSpacing"/>
        <w:jc w:val="center"/>
        <w:rPr>
          <w:rFonts w:ascii="Times New Roman" w:hAnsi="Times New Roman" w:cs="Times New Roman"/>
          <w:b/>
          <w:sz w:val="24"/>
          <w:szCs w:val="24"/>
          <w:lang w:val="sr-Latn-ME"/>
        </w:rPr>
      </w:pPr>
      <w:r>
        <w:rPr>
          <w:rFonts w:ascii="Times New Roman" w:hAnsi="Times New Roman" w:cs="Times New Roman"/>
          <w:b/>
          <w:sz w:val="24"/>
          <w:szCs w:val="24"/>
          <w:lang w:val="sr-Latn-ME"/>
        </w:rPr>
        <w:t>ODLUKU</w:t>
      </w:r>
    </w:p>
    <w:p w14:paraId="6FF8B2C4" w14:textId="2FBDDBFE" w:rsidR="00DD0F3E" w:rsidRPr="0038756B" w:rsidRDefault="00DD0F3E" w:rsidP="0038756B">
      <w:pPr>
        <w:pStyle w:val="NoSpacing"/>
        <w:jc w:val="center"/>
        <w:rPr>
          <w:rFonts w:ascii="Times New Roman" w:hAnsi="Times New Roman" w:cs="Times New Roman"/>
          <w:b/>
          <w:bCs/>
          <w:sz w:val="24"/>
          <w:szCs w:val="24"/>
          <w:lang w:val="sr-Latn-ME"/>
        </w:rPr>
      </w:pPr>
      <w:r w:rsidRPr="0038756B">
        <w:rPr>
          <w:rFonts w:ascii="Times New Roman" w:hAnsi="Times New Roman" w:cs="Times New Roman"/>
          <w:b/>
          <w:bCs/>
          <w:sz w:val="24"/>
          <w:szCs w:val="24"/>
          <w:lang w:val="sr-Latn-ME"/>
        </w:rPr>
        <w:t>o visini, načinu obračuna i plaćan</w:t>
      </w:r>
      <w:r w:rsidR="009F5FD5" w:rsidRPr="0038756B">
        <w:rPr>
          <w:rFonts w:ascii="Times New Roman" w:hAnsi="Times New Roman" w:cs="Times New Roman"/>
          <w:b/>
          <w:bCs/>
          <w:sz w:val="24"/>
          <w:szCs w:val="24"/>
          <w:lang w:val="sr-Latn-ME"/>
        </w:rPr>
        <w:t>j</w:t>
      </w:r>
      <w:r w:rsidRPr="0038756B">
        <w:rPr>
          <w:rFonts w:ascii="Times New Roman" w:hAnsi="Times New Roman" w:cs="Times New Roman"/>
          <w:b/>
          <w:bCs/>
          <w:sz w:val="24"/>
          <w:szCs w:val="24"/>
          <w:lang w:val="sr-Latn-ME"/>
        </w:rPr>
        <w:t xml:space="preserve">a članskog doprinosa Turističkoj organizaciji </w:t>
      </w:r>
      <w:r w:rsidR="00140DEB">
        <w:rPr>
          <w:rFonts w:ascii="Times New Roman" w:hAnsi="Times New Roman" w:cs="Times New Roman"/>
          <w:b/>
          <w:bCs/>
          <w:sz w:val="24"/>
          <w:szCs w:val="24"/>
          <w:lang w:val="sr-Latn-ME"/>
        </w:rPr>
        <w:t>O</w:t>
      </w:r>
      <w:r w:rsidRPr="0038756B">
        <w:rPr>
          <w:rFonts w:ascii="Times New Roman" w:hAnsi="Times New Roman" w:cs="Times New Roman"/>
          <w:b/>
          <w:bCs/>
          <w:sz w:val="24"/>
          <w:szCs w:val="24"/>
          <w:lang w:val="sr-Latn-ME"/>
        </w:rPr>
        <w:t>pštine Kotor</w:t>
      </w:r>
      <w:r w:rsidR="00EA2C04" w:rsidRPr="0038756B">
        <w:rPr>
          <w:rFonts w:ascii="Times New Roman" w:hAnsi="Times New Roman" w:cs="Times New Roman"/>
          <w:b/>
          <w:bCs/>
          <w:sz w:val="24"/>
          <w:szCs w:val="24"/>
          <w:lang w:val="sr-Latn-ME"/>
        </w:rPr>
        <w:t xml:space="preserve"> </w:t>
      </w:r>
    </w:p>
    <w:p w14:paraId="32EEEC2F" w14:textId="77777777" w:rsidR="009F5FD5" w:rsidRDefault="00DD0F3E" w:rsidP="00D25950">
      <w:pPr>
        <w:pStyle w:val="NoSpacing"/>
        <w:rPr>
          <w:rFonts w:ascii="Times New Roman" w:hAnsi="Times New Roman" w:cs="Times New Roman"/>
          <w:sz w:val="24"/>
          <w:szCs w:val="24"/>
          <w:lang w:val="sr-Latn-ME"/>
        </w:rPr>
      </w:pPr>
      <w:r w:rsidRPr="009F5FD5">
        <w:rPr>
          <w:rFonts w:ascii="Times New Roman" w:hAnsi="Times New Roman" w:cs="Times New Roman"/>
          <w:sz w:val="24"/>
          <w:szCs w:val="24"/>
          <w:lang w:val="sr-Latn-ME"/>
        </w:rPr>
        <w:t xml:space="preserve">                                                          </w:t>
      </w:r>
    </w:p>
    <w:p w14:paraId="12E79EF8" w14:textId="77777777" w:rsidR="00DD0F3E" w:rsidRPr="009F5FD5" w:rsidRDefault="00DD0F3E" w:rsidP="00D25950">
      <w:pPr>
        <w:pStyle w:val="NoSpacing"/>
        <w:rPr>
          <w:rFonts w:ascii="Times New Roman" w:hAnsi="Times New Roman" w:cs="Times New Roman"/>
          <w:sz w:val="24"/>
          <w:szCs w:val="24"/>
          <w:lang w:val="sr-Latn-ME"/>
        </w:rPr>
      </w:pPr>
      <w:r w:rsidRPr="009F5FD5">
        <w:rPr>
          <w:rFonts w:ascii="Times New Roman" w:hAnsi="Times New Roman" w:cs="Times New Roman"/>
          <w:sz w:val="24"/>
          <w:szCs w:val="24"/>
          <w:lang w:val="sr-Latn-ME"/>
        </w:rPr>
        <w:t xml:space="preserve">         </w:t>
      </w:r>
    </w:p>
    <w:p w14:paraId="6D880AE5" w14:textId="10D790B2" w:rsidR="00C6004D" w:rsidRDefault="00DD0F3E" w:rsidP="0038756B">
      <w:pPr>
        <w:pStyle w:val="NoSpacing"/>
        <w:jc w:val="center"/>
        <w:rPr>
          <w:rFonts w:ascii="Times New Roman" w:hAnsi="Times New Roman" w:cs="Times New Roman"/>
          <w:sz w:val="24"/>
          <w:szCs w:val="24"/>
          <w:lang w:val="sr-Latn-ME"/>
        </w:rPr>
      </w:pPr>
      <w:r w:rsidRPr="009F5FD5">
        <w:rPr>
          <w:rFonts w:ascii="Times New Roman" w:hAnsi="Times New Roman" w:cs="Times New Roman"/>
          <w:sz w:val="24"/>
          <w:szCs w:val="24"/>
          <w:lang w:val="sr-Latn-ME"/>
        </w:rPr>
        <w:t xml:space="preserve">Član </w:t>
      </w:r>
      <w:r w:rsidR="00887B9E">
        <w:rPr>
          <w:rFonts w:ascii="Times New Roman" w:hAnsi="Times New Roman" w:cs="Times New Roman"/>
          <w:sz w:val="24"/>
          <w:szCs w:val="24"/>
          <w:lang w:val="sr-Latn-ME"/>
        </w:rPr>
        <w:t>1</w:t>
      </w:r>
    </w:p>
    <w:p w14:paraId="3E858660" w14:textId="77777777" w:rsidR="0038756B" w:rsidRDefault="00887B9E" w:rsidP="00887B9E">
      <w:pPr>
        <w:pStyle w:val="NoSpacing"/>
        <w:rPr>
          <w:rFonts w:ascii="Times New Roman" w:hAnsi="Times New Roman" w:cs="Times New Roman"/>
          <w:sz w:val="24"/>
          <w:szCs w:val="24"/>
          <w:lang w:val="sr-Latn-ME"/>
        </w:rPr>
      </w:pPr>
      <w:r>
        <w:rPr>
          <w:rFonts w:ascii="Times New Roman" w:hAnsi="Times New Roman" w:cs="Times New Roman"/>
          <w:sz w:val="24"/>
          <w:szCs w:val="24"/>
          <w:lang w:val="sr-Latn-ME"/>
        </w:rPr>
        <w:t xml:space="preserve">      </w:t>
      </w:r>
    </w:p>
    <w:p w14:paraId="6A6B82DC" w14:textId="1A4CFEF8" w:rsidR="00887B9E" w:rsidRDefault="00887B9E" w:rsidP="0038756B">
      <w:pPr>
        <w:pStyle w:val="NoSpacing"/>
        <w:jc w:val="both"/>
        <w:rPr>
          <w:rFonts w:ascii="Times New Roman" w:hAnsi="Times New Roman" w:cs="Times New Roman"/>
          <w:sz w:val="24"/>
          <w:szCs w:val="24"/>
          <w:lang w:val="sr-Latn-ME"/>
        </w:rPr>
      </w:pPr>
      <w:r>
        <w:rPr>
          <w:rFonts w:ascii="Times New Roman" w:hAnsi="Times New Roman" w:cs="Times New Roman"/>
          <w:sz w:val="24"/>
          <w:szCs w:val="24"/>
          <w:lang w:val="sr-Latn-ME"/>
        </w:rPr>
        <w:t xml:space="preserve"> Ovom Odlukom utvrđuje se visina , način obračunavanja i plaćanja članskog doprinosa kojeg plaćaju sva pravna</w:t>
      </w:r>
      <w:r w:rsidR="001E2149">
        <w:rPr>
          <w:rFonts w:ascii="Times New Roman" w:hAnsi="Times New Roman" w:cs="Times New Roman"/>
          <w:sz w:val="24"/>
          <w:szCs w:val="24"/>
          <w:lang w:val="sr-Latn-ME"/>
        </w:rPr>
        <w:t xml:space="preserve"> lica</w:t>
      </w:r>
      <w:r>
        <w:rPr>
          <w:rFonts w:ascii="Times New Roman" w:hAnsi="Times New Roman" w:cs="Times New Roman"/>
          <w:sz w:val="24"/>
          <w:szCs w:val="24"/>
          <w:lang w:val="sr-Latn-ME"/>
        </w:rPr>
        <w:t>, fizička lica i preduzetnici koji na teritoriji opštine Kotor imaju svoje sjedište ili organizacionu jedinicu</w:t>
      </w:r>
      <w:r w:rsidR="00932A01">
        <w:rPr>
          <w:rFonts w:ascii="Times New Roman" w:hAnsi="Times New Roman" w:cs="Times New Roman"/>
          <w:sz w:val="24"/>
          <w:szCs w:val="24"/>
          <w:lang w:val="sr-Latn-ME"/>
        </w:rPr>
        <w:t>, odnosno društvo koje obavlja turističku, ugostiteljsku i/ili sa turizmom neposredno povezanu djelatnost</w:t>
      </w:r>
      <w:r w:rsidR="001E2149">
        <w:rPr>
          <w:rFonts w:ascii="Times New Roman" w:hAnsi="Times New Roman" w:cs="Times New Roman"/>
          <w:sz w:val="24"/>
          <w:szCs w:val="24"/>
          <w:lang w:val="sr-Latn-ME"/>
        </w:rPr>
        <w:t>.</w:t>
      </w:r>
    </w:p>
    <w:p w14:paraId="4905A4B4" w14:textId="22D98127" w:rsidR="00932A01" w:rsidRDefault="00932A01" w:rsidP="00887B9E">
      <w:pPr>
        <w:pStyle w:val="NoSpacing"/>
        <w:rPr>
          <w:rFonts w:ascii="Times New Roman" w:hAnsi="Times New Roman" w:cs="Times New Roman"/>
          <w:sz w:val="24"/>
          <w:szCs w:val="24"/>
          <w:lang w:val="sr-Latn-ME"/>
        </w:rPr>
      </w:pPr>
      <w:r>
        <w:rPr>
          <w:rFonts w:ascii="Times New Roman" w:hAnsi="Times New Roman" w:cs="Times New Roman"/>
          <w:sz w:val="24"/>
          <w:szCs w:val="24"/>
          <w:lang w:val="sr-Latn-ME"/>
        </w:rPr>
        <w:t xml:space="preserve">                                                                </w:t>
      </w:r>
    </w:p>
    <w:p w14:paraId="48A93AF4" w14:textId="25516DCA" w:rsidR="00C6004D" w:rsidRDefault="00932A01" w:rsidP="0038756B">
      <w:pPr>
        <w:pStyle w:val="NoSpacing"/>
        <w:jc w:val="center"/>
        <w:rPr>
          <w:rFonts w:ascii="Times New Roman" w:hAnsi="Times New Roman" w:cs="Times New Roman"/>
          <w:sz w:val="24"/>
          <w:szCs w:val="24"/>
          <w:lang w:val="sr-Latn-ME"/>
        </w:rPr>
      </w:pPr>
      <w:r>
        <w:rPr>
          <w:rFonts w:ascii="Times New Roman" w:hAnsi="Times New Roman" w:cs="Times New Roman"/>
          <w:sz w:val="24"/>
          <w:szCs w:val="24"/>
          <w:lang w:val="sr-Latn-ME"/>
        </w:rPr>
        <w:t>Član 2</w:t>
      </w:r>
    </w:p>
    <w:p w14:paraId="3FEDAE08" w14:textId="77777777" w:rsidR="0038756B" w:rsidRPr="009F5FD5" w:rsidRDefault="0038756B" w:rsidP="0038756B">
      <w:pPr>
        <w:pStyle w:val="NoSpacing"/>
        <w:jc w:val="center"/>
        <w:rPr>
          <w:rFonts w:ascii="Times New Roman" w:hAnsi="Times New Roman" w:cs="Times New Roman"/>
          <w:sz w:val="24"/>
          <w:szCs w:val="24"/>
          <w:lang w:val="sr-Latn-ME"/>
        </w:rPr>
      </w:pPr>
    </w:p>
    <w:p w14:paraId="1F47707E" w14:textId="062995FF" w:rsidR="00C6004D" w:rsidRPr="009F5FD5" w:rsidRDefault="00C6004D" w:rsidP="0038756B">
      <w:pPr>
        <w:autoSpaceDE w:val="0"/>
        <w:autoSpaceDN w:val="0"/>
        <w:adjustRightInd w:val="0"/>
        <w:spacing w:after="0" w:line="240" w:lineRule="auto"/>
        <w:jc w:val="both"/>
        <w:rPr>
          <w:rFonts w:ascii="Times New Roman" w:hAnsi="Times New Roman" w:cs="Times New Roman"/>
          <w:sz w:val="24"/>
          <w:szCs w:val="24"/>
        </w:rPr>
      </w:pPr>
      <w:proofErr w:type="spellStart"/>
      <w:r w:rsidRPr="009F5FD5">
        <w:rPr>
          <w:rFonts w:ascii="Times New Roman" w:hAnsi="Times New Roman" w:cs="Times New Roman"/>
          <w:sz w:val="24"/>
          <w:szCs w:val="24"/>
        </w:rPr>
        <w:t>Osnovni</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elementi</w:t>
      </w:r>
      <w:proofErr w:type="spellEnd"/>
      <w:r w:rsidRPr="009F5FD5">
        <w:rPr>
          <w:rFonts w:ascii="Times New Roman" w:hAnsi="Times New Roman" w:cs="Times New Roman"/>
          <w:sz w:val="24"/>
          <w:szCs w:val="24"/>
        </w:rPr>
        <w:t xml:space="preserve"> za </w:t>
      </w:r>
      <w:proofErr w:type="spellStart"/>
      <w:r w:rsidRPr="009F5FD5">
        <w:rPr>
          <w:rFonts w:ascii="Times New Roman" w:hAnsi="Times New Roman" w:cs="Times New Roman"/>
          <w:sz w:val="24"/>
          <w:szCs w:val="24"/>
        </w:rPr>
        <w:t>utvrđivanje</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visine</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članskog</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doprinosa</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su</w:t>
      </w:r>
      <w:proofErr w:type="spellEnd"/>
      <w:r w:rsidRPr="009F5FD5">
        <w:rPr>
          <w:rFonts w:ascii="Times New Roman" w:hAnsi="Times New Roman" w:cs="Times New Roman"/>
          <w:sz w:val="24"/>
          <w:szCs w:val="24"/>
        </w:rPr>
        <w:t>:</w:t>
      </w:r>
    </w:p>
    <w:p w14:paraId="12B3610D" w14:textId="77777777" w:rsidR="00C6004D" w:rsidRPr="009F5FD5" w:rsidRDefault="009F5FD5" w:rsidP="0038756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proofErr w:type="spellStart"/>
      <w:r w:rsidR="00C6004D" w:rsidRPr="009F5FD5">
        <w:rPr>
          <w:rFonts w:ascii="Times New Roman" w:hAnsi="Times New Roman" w:cs="Times New Roman"/>
          <w:sz w:val="24"/>
          <w:szCs w:val="24"/>
        </w:rPr>
        <w:t>grupe</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djelatnosti</w:t>
      </w:r>
      <w:proofErr w:type="spellEnd"/>
    </w:p>
    <w:p w14:paraId="069EE9F2" w14:textId="77777777" w:rsidR="00C6004D" w:rsidRPr="009F5FD5" w:rsidRDefault="009F5FD5" w:rsidP="0038756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proofErr w:type="spellStart"/>
      <w:r w:rsidR="00C6004D" w:rsidRPr="009F5FD5">
        <w:rPr>
          <w:rFonts w:ascii="Times New Roman" w:hAnsi="Times New Roman" w:cs="Times New Roman"/>
          <w:sz w:val="24"/>
          <w:szCs w:val="24"/>
        </w:rPr>
        <w:t>iznos</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poslovnih</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prihoda</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koje</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član</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ostvari</w:t>
      </w:r>
      <w:proofErr w:type="spellEnd"/>
      <w:r w:rsidR="00C6004D" w:rsidRPr="009F5FD5">
        <w:rPr>
          <w:rFonts w:ascii="Times New Roman" w:hAnsi="Times New Roman" w:cs="Times New Roman"/>
          <w:sz w:val="24"/>
          <w:szCs w:val="24"/>
        </w:rPr>
        <w:t xml:space="preserve"> u </w:t>
      </w:r>
      <w:proofErr w:type="spellStart"/>
      <w:r w:rsidR="00C6004D" w:rsidRPr="009F5FD5">
        <w:rPr>
          <w:rFonts w:ascii="Times New Roman" w:hAnsi="Times New Roman" w:cs="Times New Roman"/>
          <w:sz w:val="24"/>
          <w:szCs w:val="24"/>
        </w:rPr>
        <w:t>godini</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prije</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godine</w:t>
      </w:r>
      <w:proofErr w:type="spellEnd"/>
      <w:r w:rsidR="00C6004D" w:rsidRPr="009F5FD5">
        <w:rPr>
          <w:rFonts w:ascii="Times New Roman" w:hAnsi="Times New Roman" w:cs="Times New Roman"/>
          <w:sz w:val="24"/>
          <w:szCs w:val="24"/>
        </w:rPr>
        <w:t xml:space="preserve"> za </w:t>
      </w:r>
      <w:proofErr w:type="spellStart"/>
      <w:r w:rsidR="00C6004D" w:rsidRPr="009F5FD5">
        <w:rPr>
          <w:rFonts w:ascii="Times New Roman" w:hAnsi="Times New Roman" w:cs="Times New Roman"/>
          <w:sz w:val="24"/>
          <w:szCs w:val="24"/>
        </w:rPr>
        <w:t>koju</w:t>
      </w:r>
      <w:proofErr w:type="spellEnd"/>
      <w:r w:rsidR="00C6004D" w:rsidRPr="009F5FD5">
        <w:rPr>
          <w:rFonts w:ascii="Times New Roman" w:hAnsi="Times New Roman" w:cs="Times New Roman"/>
          <w:sz w:val="24"/>
          <w:szCs w:val="24"/>
        </w:rPr>
        <w:t xml:space="preserve"> se </w:t>
      </w:r>
      <w:proofErr w:type="spellStart"/>
      <w:r w:rsidR="00C6004D" w:rsidRPr="009F5FD5">
        <w:rPr>
          <w:rFonts w:ascii="Times New Roman" w:hAnsi="Times New Roman" w:cs="Times New Roman"/>
          <w:sz w:val="24"/>
          <w:szCs w:val="24"/>
        </w:rPr>
        <w:t>utvrđuje</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članski</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doprinos</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umanjen</w:t>
      </w:r>
      <w:proofErr w:type="spellEnd"/>
      <w:r w:rsidR="00C6004D" w:rsidRPr="009F5FD5">
        <w:rPr>
          <w:rFonts w:ascii="Times New Roman" w:hAnsi="Times New Roman" w:cs="Times New Roman"/>
          <w:sz w:val="24"/>
          <w:szCs w:val="24"/>
        </w:rPr>
        <w:t xml:space="preserve"> za </w:t>
      </w:r>
      <w:proofErr w:type="spellStart"/>
      <w:r w:rsidR="00C6004D" w:rsidRPr="009F5FD5">
        <w:rPr>
          <w:rFonts w:ascii="Times New Roman" w:hAnsi="Times New Roman" w:cs="Times New Roman"/>
          <w:sz w:val="24"/>
          <w:szCs w:val="24"/>
        </w:rPr>
        <w:t>iznos</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poslovnih</w:t>
      </w:r>
      <w:proofErr w:type="spellEnd"/>
      <w:r w:rsidR="00C6004D" w:rsidRPr="009F5FD5">
        <w:rPr>
          <w:rFonts w:ascii="Times New Roman" w:hAnsi="Times New Roman" w:cs="Times New Roman"/>
          <w:sz w:val="24"/>
          <w:szCs w:val="24"/>
        </w:rPr>
        <w:t xml:space="preserve"> </w:t>
      </w:r>
      <w:proofErr w:type="spellStart"/>
      <w:r w:rsidR="00C6004D" w:rsidRPr="009F5FD5">
        <w:rPr>
          <w:rFonts w:ascii="Times New Roman" w:hAnsi="Times New Roman" w:cs="Times New Roman"/>
          <w:sz w:val="24"/>
          <w:szCs w:val="24"/>
        </w:rPr>
        <w:t>rashoda</w:t>
      </w:r>
      <w:proofErr w:type="spellEnd"/>
      <w:r>
        <w:rPr>
          <w:rFonts w:ascii="Times New Roman" w:hAnsi="Times New Roman" w:cs="Times New Roman"/>
          <w:sz w:val="24"/>
          <w:szCs w:val="24"/>
        </w:rPr>
        <w:t>.</w:t>
      </w:r>
    </w:p>
    <w:p w14:paraId="1981A190" w14:textId="4F092617" w:rsidR="00C6004D" w:rsidRPr="009F5FD5" w:rsidRDefault="00C6004D" w:rsidP="00887B9E">
      <w:pPr>
        <w:autoSpaceDE w:val="0"/>
        <w:autoSpaceDN w:val="0"/>
        <w:adjustRightInd w:val="0"/>
        <w:spacing w:after="0" w:line="240" w:lineRule="auto"/>
        <w:jc w:val="both"/>
        <w:rPr>
          <w:rFonts w:ascii="Times New Roman" w:hAnsi="Times New Roman" w:cs="Times New Roman"/>
          <w:sz w:val="24"/>
          <w:szCs w:val="24"/>
        </w:rPr>
      </w:pPr>
    </w:p>
    <w:p w14:paraId="1D1FD114" w14:textId="1C3A45F8" w:rsidR="00503CCF" w:rsidRDefault="00551D13" w:rsidP="0038756B">
      <w:pPr>
        <w:pStyle w:val="NoSpacing"/>
        <w:jc w:val="center"/>
        <w:rPr>
          <w:rFonts w:ascii="Times New Roman" w:hAnsi="Times New Roman" w:cs="Times New Roman"/>
          <w:sz w:val="24"/>
          <w:szCs w:val="24"/>
          <w:lang w:val="sr-Latn-ME"/>
        </w:rPr>
      </w:pPr>
      <w:r w:rsidRPr="009F5FD5">
        <w:rPr>
          <w:rFonts w:ascii="Times New Roman" w:hAnsi="Times New Roman" w:cs="Times New Roman"/>
          <w:sz w:val="24"/>
          <w:szCs w:val="24"/>
          <w:lang w:val="sr-Latn-ME"/>
        </w:rPr>
        <w:t xml:space="preserve">Član </w:t>
      </w:r>
      <w:r w:rsidR="00932A01">
        <w:rPr>
          <w:rFonts w:ascii="Times New Roman" w:hAnsi="Times New Roman" w:cs="Times New Roman"/>
          <w:sz w:val="24"/>
          <w:szCs w:val="24"/>
          <w:lang w:val="sr-Latn-ME"/>
        </w:rPr>
        <w:t>3</w:t>
      </w:r>
    </w:p>
    <w:p w14:paraId="029B0580" w14:textId="77777777" w:rsidR="0038756B" w:rsidRPr="009F5FD5" w:rsidRDefault="0038756B" w:rsidP="0038756B">
      <w:pPr>
        <w:pStyle w:val="NoSpacing"/>
        <w:jc w:val="center"/>
        <w:rPr>
          <w:rFonts w:ascii="Times New Roman" w:hAnsi="Times New Roman" w:cs="Times New Roman"/>
          <w:sz w:val="24"/>
          <w:szCs w:val="24"/>
          <w:lang w:val="sr-Latn-ME"/>
        </w:rPr>
      </w:pPr>
    </w:p>
    <w:p w14:paraId="476C7C3A" w14:textId="6F6727AE" w:rsidR="009F5FD5" w:rsidRDefault="00503CCF" w:rsidP="0038756B">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9F5FD5">
        <w:rPr>
          <w:rFonts w:ascii="Times New Roman" w:hAnsi="Times New Roman" w:cs="Times New Roman"/>
          <w:sz w:val="24"/>
          <w:szCs w:val="24"/>
        </w:rPr>
        <w:t>Visina</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članskog</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doprinosa</w:t>
      </w:r>
      <w:proofErr w:type="spellEnd"/>
      <w:r w:rsidRPr="009F5FD5">
        <w:rPr>
          <w:rFonts w:ascii="Times New Roman" w:hAnsi="Times New Roman" w:cs="Times New Roman"/>
          <w:sz w:val="24"/>
          <w:szCs w:val="24"/>
        </w:rPr>
        <w:t xml:space="preserve"> za </w:t>
      </w:r>
      <w:proofErr w:type="spellStart"/>
      <w:r w:rsidRPr="009F5FD5">
        <w:rPr>
          <w:rFonts w:ascii="Times New Roman" w:hAnsi="Times New Roman" w:cs="Times New Roman"/>
          <w:sz w:val="24"/>
          <w:szCs w:val="24"/>
        </w:rPr>
        <w:t>djelatnosti</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koje</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su</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razvrstane</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Pravilnikom</w:t>
      </w:r>
      <w:proofErr w:type="spellEnd"/>
      <w:r w:rsidRPr="009F5FD5">
        <w:rPr>
          <w:rFonts w:ascii="Times New Roman" w:hAnsi="Times New Roman" w:cs="Times New Roman"/>
          <w:sz w:val="24"/>
          <w:szCs w:val="24"/>
        </w:rPr>
        <w:t xml:space="preserve"> o </w:t>
      </w:r>
      <w:proofErr w:type="spellStart"/>
      <w:r w:rsidRPr="009F5FD5">
        <w:rPr>
          <w:rFonts w:ascii="Times New Roman" w:hAnsi="Times New Roman" w:cs="Times New Roman"/>
          <w:sz w:val="24"/>
          <w:szCs w:val="24"/>
        </w:rPr>
        <w:t>razvrstavanju</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djelatnosti</w:t>
      </w:r>
      <w:proofErr w:type="spellEnd"/>
      <w:r w:rsidRPr="009F5FD5">
        <w:rPr>
          <w:rFonts w:ascii="Times New Roman" w:hAnsi="Times New Roman" w:cs="Times New Roman"/>
          <w:sz w:val="24"/>
          <w:szCs w:val="24"/>
        </w:rPr>
        <w:t xml:space="preserve"> za </w:t>
      </w:r>
      <w:proofErr w:type="spellStart"/>
      <w:r w:rsidRPr="009F5FD5">
        <w:rPr>
          <w:rFonts w:ascii="Times New Roman" w:hAnsi="Times New Roman" w:cs="Times New Roman"/>
          <w:sz w:val="24"/>
          <w:szCs w:val="24"/>
        </w:rPr>
        <w:t>koje</w:t>
      </w:r>
      <w:proofErr w:type="spellEnd"/>
      <w:r w:rsidRPr="009F5FD5">
        <w:rPr>
          <w:rFonts w:ascii="Times New Roman" w:hAnsi="Times New Roman" w:cs="Times New Roman"/>
          <w:sz w:val="24"/>
          <w:szCs w:val="24"/>
        </w:rPr>
        <w:t xml:space="preserve"> se </w:t>
      </w:r>
      <w:proofErr w:type="spellStart"/>
      <w:r w:rsidRPr="009F5FD5">
        <w:rPr>
          <w:rFonts w:ascii="Times New Roman" w:hAnsi="Times New Roman" w:cs="Times New Roman"/>
          <w:sz w:val="24"/>
          <w:szCs w:val="24"/>
        </w:rPr>
        <w:t>plaća</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članski</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doprinos</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turističkim</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organizacij</w:t>
      </w:r>
      <w:r w:rsidR="00635CBD">
        <w:rPr>
          <w:rFonts w:ascii="Times New Roman" w:hAnsi="Times New Roman" w:cs="Times New Roman"/>
          <w:sz w:val="24"/>
          <w:szCs w:val="24"/>
        </w:rPr>
        <w:t>ama</w:t>
      </w:r>
      <w:proofErr w:type="spellEnd"/>
      <w:r w:rsidR="00635CBD">
        <w:rPr>
          <w:rFonts w:ascii="Times New Roman" w:hAnsi="Times New Roman" w:cs="Times New Roman"/>
          <w:sz w:val="24"/>
          <w:szCs w:val="24"/>
        </w:rPr>
        <w:t xml:space="preserve"> ("Sl. list CG", br. </w:t>
      </w:r>
      <w:r w:rsidR="0038756B">
        <w:rPr>
          <w:rFonts w:ascii="Times New Roman" w:hAnsi="Times New Roman" w:cs="Times New Roman"/>
          <w:sz w:val="24"/>
          <w:szCs w:val="24"/>
        </w:rPr>
        <w:t>36/13</w:t>
      </w:r>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utvrđuje</w:t>
      </w:r>
      <w:proofErr w:type="spellEnd"/>
      <w:r w:rsidRPr="009F5FD5">
        <w:rPr>
          <w:rFonts w:ascii="Times New Roman" w:hAnsi="Times New Roman" w:cs="Times New Roman"/>
          <w:sz w:val="24"/>
          <w:szCs w:val="24"/>
        </w:rPr>
        <w:t xml:space="preserve"> se </w:t>
      </w:r>
      <w:proofErr w:type="spellStart"/>
      <w:r w:rsidRPr="009F5FD5">
        <w:rPr>
          <w:rFonts w:ascii="Times New Roman" w:hAnsi="Times New Roman" w:cs="Times New Roman"/>
          <w:sz w:val="24"/>
          <w:szCs w:val="24"/>
        </w:rPr>
        <w:t>na</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sl</w:t>
      </w:r>
      <w:r w:rsidR="00551D13" w:rsidRPr="009F5FD5">
        <w:rPr>
          <w:rFonts w:ascii="Times New Roman" w:hAnsi="Times New Roman" w:cs="Times New Roman"/>
          <w:sz w:val="24"/>
          <w:szCs w:val="24"/>
        </w:rPr>
        <w:t>j</w:t>
      </w:r>
      <w:r w:rsidRPr="009F5FD5">
        <w:rPr>
          <w:rFonts w:ascii="Times New Roman" w:hAnsi="Times New Roman" w:cs="Times New Roman"/>
          <w:sz w:val="24"/>
          <w:szCs w:val="24"/>
        </w:rPr>
        <w:t>edeći</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način</w:t>
      </w:r>
      <w:proofErr w:type="spellEnd"/>
      <w:r w:rsidRPr="009F5FD5">
        <w:rPr>
          <w:rFonts w:ascii="Times New Roman" w:hAnsi="Times New Roman" w:cs="Times New Roman"/>
          <w:sz w:val="24"/>
          <w:szCs w:val="24"/>
        </w:rPr>
        <w:t>:</w:t>
      </w:r>
    </w:p>
    <w:p w14:paraId="03D06140" w14:textId="77777777" w:rsidR="002F140B" w:rsidRDefault="002F140B" w:rsidP="002F140B">
      <w:pPr>
        <w:autoSpaceDE w:val="0"/>
        <w:autoSpaceDN w:val="0"/>
        <w:adjustRightInd w:val="0"/>
        <w:spacing w:after="0" w:line="240" w:lineRule="auto"/>
        <w:ind w:firstLine="720"/>
        <w:jc w:val="both"/>
        <w:rPr>
          <w:rFonts w:ascii="Times New Roman" w:hAnsi="Times New Roman" w:cs="Times New Roman"/>
          <w:sz w:val="24"/>
          <w:szCs w:val="24"/>
        </w:rPr>
      </w:pPr>
    </w:p>
    <w:p w14:paraId="27559E21" w14:textId="77777777" w:rsidR="0038756B" w:rsidRPr="009F5FD5" w:rsidRDefault="0038756B" w:rsidP="009F5FD5">
      <w:pPr>
        <w:autoSpaceDE w:val="0"/>
        <w:autoSpaceDN w:val="0"/>
        <w:adjustRightInd w:val="0"/>
        <w:spacing w:after="0" w:line="240" w:lineRule="auto"/>
        <w:ind w:firstLine="720"/>
        <w:jc w:val="both"/>
        <w:rPr>
          <w:rFonts w:ascii="Times New Roman" w:hAnsi="Times New Roman" w:cs="Times New Roman"/>
          <w:sz w:val="24"/>
          <w:szCs w:val="24"/>
        </w:rPr>
      </w:pPr>
    </w:p>
    <w:p w14:paraId="5440D9ED"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56F54C7C"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proofErr w:type="spellStart"/>
      <w:r w:rsidRPr="009F5FD5">
        <w:rPr>
          <w:rFonts w:ascii="Times New Roman" w:hAnsi="Times New Roman" w:cs="Times New Roman"/>
          <w:sz w:val="24"/>
          <w:szCs w:val="24"/>
        </w:rPr>
        <w:t>Godišnji</w:t>
      </w:r>
      <w:proofErr w:type="spellEnd"/>
    </w:p>
    <w:p w14:paraId="1B8426C3" w14:textId="156B98F8" w:rsidR="00403F80" w:rsidRPr="009F5FD5" w:rsidRDefault="00887B9E" w:rsidP="00503CC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iznos</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poslovnih</w:t>
      </w:r>
      <w:proofErr w:type="spellEnd"/>
      <w:r>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 </w:t>
      </w:r>
      <w:proofErr w:type="spellStart"/>
      <w:r w:rsidR="00503CCF" w:rsidRPr="009F5FD5">
        <w:rPr>
          <w:rFonts w:ascii="Times New Roman" w:hAnsi="Times New Roman" w:cs="Times New Roman"/>
          <w:sz w:val="24"/>
          <w:szCs w:val="24"/>
        </w:rPr>
        <w:t>prihoda</w:t>
      </w:r>
      <w:proofErr w:type="spellEnd"/>
      <w:proofErr w:type="gramEnd"/>
      <w:r w:rsidR="00403F80" w:rsidRPr="009F5FD5">
        <w:rPr>
          <w:rFonts w:ascii="Times New Roman" w:hAnsi="Times New Roman" w:cs="Times New Roman"/>
          <w:sz w:val="24"/>
          <w:szCs w:val="24"/>
        </w:rPr>
        <w:t xml:space="preserve"> </w:t>
      </w:r>
    </w:p>
    <w:p w14:paraId="37CFC807" w14:textId="77777777" w:rsidR="00403F80" w:rsidRPr="009F5FD5" w:rsidRDefault="00403F80" w:rsidP="00503CCF">
      <w:pPr>
        <w:autoSpaceDE w:val="0"/>
        <w:autoSpaceDN w:val="0"/>
        <w:adjustRightInd w:val="0"/>
        <w:spacing w:after="0" w:line="240" w:lineRule="auto"/>
        <w:rPr>
          <w:rFonts w:ascii="Times New Roman" w:hAnsi="Times New Roman" w:cs="Times New Roman"/>
          <w:sz w:val="24"/>
          <w:szCs w:val="24"/>
        </w:rPr>
      </w:pPr>
      <w:proofErr w:type="spellStart"/>
      <w:r w:rsidRPr="009F5FD5">
        <w:rPr>
          <w:rFonts w:ascii="Times New Roman" w:hAnsi="Times New Roman" w:cs="Times New Roman"/>
          <w:sz w:val="24"/>
          <w:szCs w:val="24"/>
        </w:rPr>
        <w:t>umanjen</w:t>
      </w:r>
      <w:proofErr w:type="spellEnd"/>
      <w:r w:rsidRPr="009F5FD5">
        <w:rPr>
          <w:rFonts w:ascii="Times New Roman" w:hAnsi="Times New Roman" w:cs="Times New Roman"/>
          <w:sz w:val="24"/>
          <w:szCs w:val="24"/>
        </w:rPr>
        <w:t xml:space="preserve"> za </w:t>
      </w:r>
      <w:proofErr w:type="spellStart"/>
      <w:r w:rsidRPr="009F5FD5">
        <w:rPr>
          <w:rFonts w:ascii="Times New Roman" w:hAnsi="Times New Roman" w:cs="Times New Roman"/>
          <w:sz w:val="24"/>
          <w:szCs w:val="24"/>
        </w:rPr>
        <w:t>iznos</w:t>
      </w:r>
      <w:proofErr w:type="spellEnd"/>
    </w:p>
    <w:p w14:paraId="39398F6F" w14:textId="040B93B4" w:rsidR="00503CCF" w:rsidRPr="009F5FD5" w:rsidRDefault="00403F80" w:rsidP="00503CCF">
      <w:pPr>
        <w:autoSpaceDE w:val="0"/>
        <w:autoSpaceDN w:val="0"/>
        <w:adjustRightInd w:val="0"/>
        <w:spacing w:after="0" w:line="240" w:lineRule="auto"/>
        <w:rPr>
          <w:rFonts w:ascii="Times New Roman" w:hAnsi="Times New Roman" w:cs="Times New Roman"/>
          <w:sz w:val="24"/>
          <w:szCs w:val="24"/>
        </w:rPr>
      </w:pPr>
      <w:proofErr w:type="spellStart"/>
      <w:r w:rsidRPr="009F5FD5">
        <w:rPr>
          <w:rFonts w:ascii="Times New Roman" w:hAnsi="Times New Roman" w:cs="Times New Roman"/>
          <w:sz w:val="24"/>
          <w:szCs w:val="24"/>
        </w:rPr>
        <w:t>poslovnih</w:t>
      </w:r>
      <w:proofErr w:type="spellEnd"/>
      <w:r w:rsidRPr="009F5FD5">
        <w:rPr>
          <w:rFonts w:ascii="Times New Roman" w:hAnsi="Times New Roman" w:cs="Times New Roman"/>
          <w:sz w:val="24"/>
          <w:szCs w:val="24"/>
        </w:rPr>
        <w:t xml:space="preserve"> </w:t>
      </w:r>
      <w:proofErr w:type="spellStart"/>
      <w:r w:rsidRPr="009F5FD5">
        <w:rPr>
          <w:rFonts w:ascii="Times New Roman" w:hAnsi="Times New Roman" w:cs="Times New Roman"/>
          <w:sz w:val="24"/>
          <w:szCs w:val="24"/>
        </w:rPr>
        <w:t>rashoda</w:t>
      </w:r>
      <w:proofErr w:type="spellEnd"/>
      <w:r w:rsidRPr="009F5FD5">
        <w:rPr>
          <w:rFonts w:ascii="Times New Roman" w:hAnsi="Times New Roman" w:cs="Times New Roman"/>
          <w:sz w:val="24"/>
          <w:szCs w:val="24"/>
        </w:rPr>
        <w:t xml:space="preserve"> </w:t>
      </w:r>
      <w:r w:rsidR="00EA2C04">
        <w:rPr>
          <w:rFonts w:ascii="Times New Roman" w:hAnsi="Times New Roman" w:cs="Times New Roman"/>
          <w:sz w:val="24"/>
          <w:szCs w:val="24"/>
        </w:rPr>
        <w:t>(u</w:t>
      </w:r>
      <w:r w:rsidR="00503CCF" w:rsidRPr="009F5FD5">
        <w:rPr>
          <w:rFonts w:ascii="Times New Roman" w:hAnsi="Times New Roman" w:cs="Times New Roman"/>
          <w:sz w:val="24"/>
          <w:szCs w:val="24"/>
        </w:rPr>
        <w:t xml:space="preserve"> </w:t>
      </w:r>
      <w:proofErr w:type="gramStart"/>
      <w:r w:rsidR="00503CCF" w:rsidRPr="009F5FD5">
        <w:rPr>
          <w:rFonts w:ascii="Times New Roman" w:hAnsi="Times New Roman" w:cs="Times New Roman"/>
          <w:sz w:val="24"/>
          <w:szCs w:val="24"/>
        </w:rPr>
        <w:t xml:space="preserve">€ </w:t>
      </w:r>
      <w:r w:rsidR="00EA2C04">
        <w:rPr>
          <w:rFonts w:ascii="Times New Roman" w:hAnsi="Times New Roman" w:cs="Times New Roman"/>
          <w:sz w:val="24"/>
          <w:szCs w:val="24"/>
        </w:rPr>
        <w:t>)</w:t>
      </w:r>
      <w:proofErr w:type="gramEnd"/>
      <w:r w:rsidR="00503CCF"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     </w:t>
      </w:r>
      <w:proofErr w:type="spellStart"/>
      <w:r w:rsidR="00503CCF" w:rsidRPr="009F5FD5">
        <w:rPr>
          <w:rFonts w:ascii="Times New Roman" w:hAnsi="Times New Roman" w:cs="Times New Roman"/>
          <w:sz w:val="24"/>
          <w:szCs w:val="24"/>
        </w:rPr>
        <w:t>Godišnji</w:t>
      </w:r>
      <w:proofErr w:type="spellEnd"/>
      <w:r w:rsidR="00503CCF" w:rsidRPr="009F5FD5">
        <w:rPr>
          <w:rFonts w:ascii="Times New Roman" w:hAnsi="Times New Roman" w:cs="Times New Roman"/>
          <w:sz w:val="24"/>
          <w:szCs w:val="24"/>
        </w:rPr>
        <w:t xml:space="preserve"> </w:t>
      </w:r>
      <w:proofErr w:type="spellStart"/>
      <w:r w:rsidR="00503CCF" w:rsidRPr="009F5FD5">
        <w:rPr>
          <w:rFonts w:ascii="Times New Roman" w:hAnsi="Times New Roman" w:cs="Times New Roman"/>
          <w:sz w:val="24"/>
          <w:szCs w:val="24"/>
        </w:rPr>
        <w:t>iznos</w:t>
      </w:r>
      <w:proofErr w:type="spellEnd"/>
      <w:r w:rsidR="00503CCF" w:rsidRPr="009F5FD5">
        <w:rPr>
          <w:rFonts w:ascii="Times New Roman" w:hAnsi="Times New Roman" w:cs="Times New Roman"/>
          <w:sz w:val="24"/>
          <w:szCs w:val="24"/>
        </w:rPr>
        <w:t xml:space="preserve"> </w:t>
      </w:r>
      <w:proofErr w:type="spellStart"/>
      <w:r w:rsidR="00503CCF" w:rsidRPr="009F5FD5">
        <w:rPr>
          <w:rFonts w:ascii="Times New Roman" w:hAnsi="Times New Roman" w:cs="Times New Roman"/>
          <w:sz w:val="24"/>
          <w:szCs w:val="24"/>
        </w:rPr>
        <w:t>članskog</w:t>
      </w:r>
      <w:proofErr w:type="spellEnd"/>
      <w:r w:rsidR="00503CCF" w:rsidRPr="009F5FD5">
        <w:rPr>
          <w:rFonts w:ascii="Times New Roman" w:hAnsi="Times New Roman" w:cs="Times New Roman"/>
          <w:sz w:val="24"/>
          <w:szCs w:val="24"/>
        </w:rPr>
        <w:t xml:space="preserve"> </w:t>
      </w:r>
      <w:proofErr w:type="spellStart"/>
      <w:r w:rsidR="00503CCF" w:rsidRPr="009F5FD5">
        <w:rPr>
          <w:rFonts w:ascii="Times New Roman" w:hAnsi="Times New Roman" w:cs="Times New Roman"/>
          <w:sz w:val="24"/>
          <w:szCs w:val="24"/>
        </w:rPr>
        <w:t>doprinosa</w:t>
      </w:r>
      <w:proofErr w:type="spellEnd"/>
      <w:r w:rsidR="00EA2C04">
        <w:rPr>
          <w:rFonts w:ascii="Times New Roman" w:hAnsi="Times New Roman" w:cs="Times New Roman"/>
          <w:sz w:val="24"/>
          <w:szCs w:val="24"/>
        </w:rPr>
        <w:t xml:space="preserve"> ( u €)</w:t>
      </w:r>
      <w:r w:rsidR="00503CCF" w:rsidRPr="009F5FD5">
        <w:rPr>
          <w:rFonts w:ascii="Times New Roman" w:hAnsi="Times New Roman" w:cs="Times New Roman"/>
          <w:sz w:val="24"/>
          <w:szCs w:val="24"/>
        </w:rPr>
        <w:t xml:space="preserve"> </w:t>
      </w:r>
    </w:p>
    <w:p w14:paraId="70405576"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6F1B7C49" w14:textId="734F533B" w:rsidR="00503CCF" w:rsidRPr="009F5FD5" w:rsidRDefault="00551D13"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I </w:t>
      </w:r>
      <w:proofErr w:type="spellStart"/>
      <w:r w:rsidR="00503CCF" w:rsidRPr="009F5FD5">
        <w:rPr>
          <w:rFonts w:ascii="Times New Roman" w:hAnsi="Times New Roman" w:cs="Times New Roman"/>
          <w:sz w:val="24"/>
          <w:szCs w:val="24"/>
        </w:rPr>
        <w:t>grupa</w:t>
      </w:r>
      <w:proofErr w:type="spellEnd"/>
      <w:r w:rsidR="00503CCF"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  II </w:t>
      </w:r>
      <w:proofErr w:type="spellStart"/>
      <w:r w:rsidR="00503CCF" w:rsidRPr="009F5FD5">
        <w:rPr>
          <w:rFonts w:ascii="Times New Roman" w:hAnsi="Times New Roman" w:cs="Times New Roman"/>
          <w:sz w:val="24"/>
          <w:szCs w:val="24"/>
        </w:rPr>
        <w:t>grupa</w:t>
      </w:r>
      <w:proofErr w:type="spellEnd"/>
      <w:r w:rsidR="00503CCF"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III </w:t>
      </w:r>
      <w:proofErr w:type="spellStart"/>
      <w:r w:rsidR="00503CCF" w:rsidRPr="009F5FD5">
        <w:rPr>
          <w:rFonts w:ascii="Times New Roman" w:hAnsi="Times New Roman" w:cs="Times New Roman"/>
          <w:sz w:val="24"/>
          <w:szCs w:val="24"/>
        </w:rPr>
        <w:t>grupa</w:t>
      </w:r>
      <w:proofErr w:type="spellEnd"/>
      <w:r w:rsidR="00503CCF"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IV </w:t>
      </w:r>
      <w:proofErr w:type="spellStart"/>
      <w:r w:rsidR="00503CCF" w:rsidRPr="009F5FD5">
        <w:rPr>
          <w:rFonts w:ascii="Times New Roman" w:hAnsi="Times New Roman" w:cs="Times New Roman"/>
          <w:sz w:val="24"/>
          <w:szCs w:val="24"/>
        </w:rPr>
        <w:t>grupa</w:t>
      </w:r>
      <w:proofErr w:type="spellEnd"/>
      <w:r w:rsidR="00503CCF"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V </w:t>
      </w:r>
      <w:proofErr w:type="spellStart"/>
      <w:r w:rsidR="00503CCF" w:rsidRPr="009F5FD5">
        <w:rPr>
          <w:rFonts w:ascii="Times New Roman" w:hAnsi="Times New Roman" w:cs="Times New Roman"/>
          <w:sz w:val="24"/>
          <w:szCs w:val="24"/>
        </w:rPr>
        <w:t>grupa</w:t>
      </w:r>
      <w:proofErr w:type="spellEnd"/>
    </w:p>
    <w:p w14:paraId="0C7BF66E"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0AA9A1D2" w14:textId="4538F92B" w:rsidR="00503CCF" w:rsidRPr="009F5FD5" w:rsidRDefault="00403F80"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0,00 – 5000,00</w:t>
      </w:r>
      <w:r w:rsidR="00503CCF"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100,00      </w:t>
      </w:r>
      <w:r w:rsidR="00F82AD9">
        <w:rPr>
          <w:rFonts w:ascii="Times New Roman" w:hAnsi="Times New Roman" w:cs="Times New Roman"/>
          <w:sz w:val="24"/>
          <w:szCs w:val="24"/>
        </w:rPr>
        <w:t xml:space="preserve"> </w:t>
      </w:r>
      <w:r w:rsidR="00826217"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90,00     </w:t>
      </w:r>
      <w:r w:rsidR="00826217"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80,00      </w:t>
      </w:r>
      <w:r w:rsidR="00826217"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70,00      </w:t>
      </w:r>
      <w:r w:rsidR="00826217"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00826217" w:rsidRPr="009F5FD5">
        <w:rPr>
          <w:rFonts w:ascii="Times New Roman" w:hAnsi="Times New Roman" w:cs="Times New Roman"/>
          <w:sz w:val="24"/>
          <w:szCs w:val="24"/>
        </w:rPr>
        <w:t xml:space="preserve"> </w:t>
      </w:r>
      <w:r w:rsidRPr="009F5FD5">
        <w:rPr>
          <w:rFonts w:ascii="Times New Roman" w:hAnsi="Times New Roman" w:cs="Times New Roman"/>
          <w:sz w:val="24"/>
          <w:szCs w:val="24"/>
        </w:rPr>
        <w:t>60,00</w:t>
      </w:r>
    </w:p>
    <w:p w14:paraId="28B1B02F" w14:textId="77777777" w:rsidR="00403F80" w:rsidRPr="009F5FD5" w:rsidRDefault="00403F80"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43C0CC12" w14:textId="17B95867" w:rsidR="00403F80" w:rsidRPr="009F5FD5" w:rsidRDefault="00826217" w:rsidP="00403F80">
      <w:pPr>
        <w:tabs>
          <w:tab w:val="left" w:pos="2235"/>
        </w:tabs>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lastRenderedPageBreak/>
        <w:t>5.</w:t>
      </w:r>
      <w:r w:rsidR="00403F80" w:rsidRPr="009F5FD5">
        <w:rPr>
          <w:rFonts w:ascii="Times New Roman" w:hAnsi="Times New Roman" w:cs="Times New Roman"/>
          <w:sz w:val="24"/>
          <w:szCs w:val="24"/>
        </w:rPr>
        <w:t>001,00 –</w:t>
      </w:r>
      <w:r w:rsidRPr="009F5FD5">
        <w:rPr>
          <w:rFonts w:ascii="Times New Roman" w:hAnsi="Times New Roman" w:cs="Times New Roman"/>
          <w:sz w:val="24"/>
          <w:szCs w:val="24"/>
        </w:rPr>
        <w:t xml:space="preserve"> 15.</w:t>
      </w:r>
      <w:r w:rsidR="00403F80" w:rsidRPr="009F5FD5">
        <w:rPr>
          <w:rFonts w:ascii="Times New Roman" w:hAnsi="Times New Roman" w:cs="Times New Roman"/>
          <w:sz w:val="24"/>
          <w:szCs w:val="24"/>
        </w:rPr>
        <w:t>000,00</w:t>
      </w:r>
      <w:r w:rsidR="00403F80" w:rsidRPr="009F5FD5">
        <w:rPr>
          <w:rFonts w:ascii="Times New Roman" w:hAnsi="Times New Roman" w:cs="Times New Roman"/>
          <w:sz w:val="24"/>
          <w:szCs w:val="24"/>
        </w:rPr>
        <w:tab/>
      </w:r>
      <w:r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150,00     </w:t>
      </w:r>
      <w:r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130,00      110,00     </w:t>
      </w:r>
      <w:r w:rsidR="00F82AD9">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90,00      </w:t>
      </w:r>
      <w:r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70,00</w:t>
      </w:r>
    </w:p>
    <w:p w14:paraId="5661B5F0" w14:textId="77777777" w:rsidR="00403F80" w:rsidRPr="009F5FD5" w:rsidRDefault="00403F80"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7D8DAB80" w14:textId="35BBAE7A" w:rsidR="00403F80" w:rsidRPr="009F5FD5" w:rsidRDefault="00826217" w:rsidP="00403F80">
      <w:pPr>
        <w:tabs>
          <w:tab w:val="left" w:pos="2355"/>
        </w:tabs>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15.</w:t>
      </w:r>
      <w:r w:rsidR="00403F80" w:rsidRPr="009F5FD5">
        <w:rPr>
          <w:rFonts w:ascii="Times New Roman" w:hAnsi="Times New Roman" w:cs="Times New Roman"/>
          <w:sz w:val="24"/>
          <w:szCs w:val="24"/>
        </w:rPr>
        <w:t>001,00 –</w:t>
      </w:r>
      <w:r w:rsidRPr="009F5FD5">
        <w:rPr>
          <w:rFonts w:ascii="Times New Roman" w:hAnsi="Times New Roman" w:cs="Times New Roman"/>
          <w:sz w:val="24"/>
          <w:szCs w:val="24"/>
        </w:rPr>
        <w:t xml:space="preserve"> 50.</w:t>
      </w:r>
      <w:r w:rsidR="00403F80" w:rsidRPr="009F5FD5">
        <w:rPr>
          <w:rFonts w:ascii="Times New Roman" w:hAnsi="Times New Roman" w:cs="Times New Roman"/>
          <w:sz w:val="24"/>
          <w:szCs w:val="24"/>
        </w:rPr>
        <w:t>000,00</w:t>
      </w:r>
      <w:r w:rsidR="00403F80" w:rsidRPr="009F5FD5">
        <w:rPr>
          <w:rFonts w:ascii="Times New Roman" w:hAnsi="Times New Roman" w:cs="Times New Roman"/>
          <w:sz w:val="24"/>
          <w:szCs w:val="24"/>
        </w:rPr>
        <w:tab/>
      </w:r>
      <w:r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200,00      </w:t>
      </w:r>
      <w:r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180,00      160,00      </w:t>
      </w:r>
      <w:r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140,00      </w:t>
      </w:r>
      <w:r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 xml:space="preserve">120,00      </w:t>
      </w:r>
    </w:p>
    <w:p w14:paraId="3EF93C3F"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7A890258" w14:textId="2F171664" w:rsidR="00503CCF" w:rsidRPr="009F5FD5" w:rsidRDefault="00826217"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50.</w:t>
      </w:r>
      <w:r w:rsidR="00403F80" w:rsidRPr="009F5FD5">
        <w:rPr>
          <w:rFonts w:ascii="Times New Roman" w:hAnsi="Times New Roman" w:cs="Times New Roman"/>
          <w:sz w:val="24"/>
          <w:szCs w:val="24"/>
        </w:rPr>
        <w:t>001,00</w:t>
      </w:r>
      <w:r w:rsidR="00503CCF"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w:t>
      </w:r>
      <w:r w:rsidRPr="009F5FD5">
        <w:rPr>
          <w:rFonts w:ascii="Times New Roman" w:hAnsi="Times New Roman" w:cs="Times New Roman"/>
          <w:sz w:val="24"/>
          <w:szCs w:val="24"/>
        </w:rPr>
        <w:t xml:space="preserve"> 100.</w:t>
      </w:r>
      <w:r w:rsidR="00403F80" w:rsidRPr="009F5FD5">
        <w:rPr>
          <w:rFonts w:ascii="Times New Roman" w:hAnsi="Times New Roman" w:cs="Times New Roman"/>
          <w:sz w:val="24"/>
          <w:szCs w:val="24"/>
        </w:rPr>
        <w:t>000,00</w:t>
      </w:r>
      <w:r w:rsidR="00503CCF"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00403F80" w:rsidRPr="009F5FD5">
        <w:rPr>
          <w:rFonts w:ascii="Times New Roman" w:hAnsi="Times New Roman" w:cs="Times New Roman"/>
          <w:sz w:val="24"/>
          <w:szCs w:val="24"/>
        </w:rPr>
        <w:t>4</w:t>
      </w:r>
      <w:r w:rsidR="00503CCF" w:rsidRPr="009F5FD5">
        <w:rPr>
          <w:rFonts w:ascii="Times New Roman" w:hAnsi="Times New Roman" w:cs="Times New Roman"/>
          <w:sz w:val="24"/>
          <w:szCs w:val="24"/>
        </w:rPr>
        <w:t xml:space="preserve">00,00    </w:t>
      </w:r>
      <w:r w:rsidR="00551D13"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35</w:t>
      </w:r>
      <w:r w:rsidR="00503CCF" w:rsidRPr="009F5FD5">
        <w:rPr>
          <w:rFonts w:ascii="Times New Roman" w:hAnsi="Times New Roman" w:cs="Times New Roman"/>
          <w:sz w:val="24"/>
          <w:szCs w:val="24"/>
        </w:rPr>
        <w:t xml:space="preserve">0,00     </w:t>
      </w:r>
      <w:r w:rsidR="00551D13"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30</w:t>
      </w:r>
      <w:r w:rsidR="00503CCF" w:rsidRPr="009F5FD5">
        <w:rPr>
          <w:rFonts w:ascii="Times New Roman" w:hAnsi="Times New Roman" w:cs="Times New Roman"/>
          <w:sz w:val="24"/>
          <w:szCs w:val="24"/>
        </w:rPr>
        <w:t xml:space="preserve">0,00      </w:t>
      </w:r>
      <w:r w:rsidR="00551D13"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25</w:t>
      </w:r>
      <w:r w:rsidR="00503CCF" w:rsidRPr="009F5FD5">
        <w:rPr>
          <w:rFonts w:ascii="Times New Roman" w:hAnsi="Times New Roman" w:cs="Times New Roman"/>
          <w:sz w:val="24"/>
          <w:szCs w:val="24"/>
        </w:rPr>
        <w:t xml:space="preserve">0,00   </w:t>
      </w:r>
      <w:r w:rsidR="00551D13"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150</w:t>
      </w:r>
      <w:r w:rsidR="00503CCF" w:rsidRPr="009F5FD5">
        <w:rPr>
          <w:rFonts w:ascii="Times New Roman" w:hAnsi="Times New Roman" w:cs="Times New Roman"/>
          <w:sz w:val="24"/>
          <w:szCs w:val="24"/>
        </w:rPr>
        <w:t>,00</w:t>
      </w:r>
    </w:p>
    <w:p w14:paraId="752BD26A"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2D3434CE" w14:textId="340F7EC4" w:rsidR="00503CCF" w:rsidRPr="009F5FD5" w:rsidRDefault="00826217"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100.</w:t>
      </w:r>
      <w:r w:rsidR="00403F80" w:rsidRPr="009F5FD5">
        <w:rPr>
          <w:rFonts w:ascii="Times New Roman" w:hAnsi="Times New Roman" w:cs="Times New Roman"/>
          <w:sz w:val="24"/>
          <w:szCs w:val="24"/>
        </w:rPr>
        <w:t xml:space="preserve">001,00 – </w:t>
      </w:r>
      <w:r w:rsidR="00D678DE">
        <w:rPr>
          <w:rFonts w:ascii="Times New Roman" w:hAnsi="Times New Roman" w:cs="Times New Roman"/>
          <w:sz w:val="24"/>
          <w:szCs w:val="24"/>
        </w:rPr>
        <w:t>250</w:t>
      </w:r>
      <w:r w:rsidRPr="009F5FD5">
        <w:rPr>
          <w:rFonts w:ascii="Times New Roman" w:hAnsi="Times New Roman" w:cs="Times New Roman"/>
          <w:sz w:val="24"/>
          <w:szCs w:val="24"/>
        </w:rPr>
        <w:t>.</w:t>
      </w:r>
      <w:r w:rsidR="00403F80" w:rsidRPr="009F5FD5">
        <w:rPr>
          <w:rFonts w:ascii="Times New Roman" w:hAnsi="Times New Roman" w:cs="Times New Roman"/>
          <w:sz w:val="24"/>
          <w:szCs w:val="24"/>
        </w:rPr>
        <w:t>000,00</w:t>
      </w:r>
      <w:r w:rsidR="00503CCF"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600,00    </w:t>
      </w:r>
      <w:r w:rsidR="00551D13"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500,00    </w:t>
      </w:r>
      <w:r w:rsidR="00551D13"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400,00      </w:t>
      </w:r>
      <w:r w:rsidR="00551D13" w:rsidRPr="009F5FD5">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300,00   </w:t>
      </w:r>
      <w:r w:rsidR="00551D13" w:rsidRPr="009F5FD5">
        <w:rPr>
          <w:rFonts w:ascii="Times New Roman" w:hAnsi="Times New Roman" w:cs="Times New Roman"/>
          <w:sz w:val="24"/>
          <w:szCs w:val="24"/>
        </w:rPr>
        <w:t xml:space="preserve">      </w:t>
      </w:r>
      <w:r w:rsidR="00403F80" w:rsidRPr="009F5FD5">
        <w:rPr>
          <w:rFonts w:ascii="Times New Roman" w:hAnsi="Times New Roman" w:cs="Times New Roman"/>
          <w:sz w:val="24"/>
          <w:szCs w:val="24"/>
        </w:rPr>
        <w:t>2</w:t>
      </w:r>
      <w:r w:rsidR="00503CCF" w:rsidRPr="009F5FD5">
        <w:rPr>
          <w:rFonts w:ascii="Times New Roman" w:hAnsi="Times New Roman" w:cs="Times New Roman"/>
          <w:sz w:val="24"/>
          <w:szCs w:val="24"/>
        </w:rPr>
        <w:t>00,00</w:t>
      </w:r>
    </w:p>
    <w:p w14:paraId="46DA85E6"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484F91D6" w14:textId="4290EC64" w:rsidR="00503CCF" w:rsidRPr="009F5FD5" w:rsidRDefault="00D678DE" w:rsidP="00503CC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w:t>
      </w:r>
      <w:r w:rsidR="00826217" w:rsidRPr="009F5FD5">
        <w:rPr>
          <w:rFonts w:ascii="Times New Roman" w:hAnsi="Times New Roman" w:cs="Times New Roman"/>
          <w:sz w:val="24"/>
          <w:szCs w:val="24"/>
        </w:rPr>
        <w:t>0.</w:t>
      </w:r>
      <w:r w:rsidR="00403F80" w:rsidRPr="009F5FD5">
        <w:rPr>
          <w:rFonts w:ascii="Times New Roman" w:hAnsi="Times New Roman" w:cs="Times New Roman"/>
          <w:sz w:val="24"/>
          <w:szCs w:val="24"/>
        </w:rPr>
        <w:t>001,00 -</w:t>
      </w:r>
      <w:r>
        <w:rPr>
          <w:rFonts w:ascii="Times New Roman" w:hAnsi="Times New Roman" w:cs="Times New Roman"/>
          <w:sz w:val="24"/>
          <w:szCs w:val="24"/>
        </w:rPr>
        <w:t>500</w:t>
      </w:r>
      <w:r w:rsidR="00826217" w:rsidRPr="009F5FD5">
        <w:rPr>
          <w:rFonts w:ascii="Times New Roman" w:hAnsi="Times New Roman" w:cs="Times New Roman"/>
          <w:sz w:val="24"/>
          <w:szCs w:val="24"/>
        </w:rPr>
        <w:t>.</w:t>
      </w:r>
      <w:r w:rsidR="00403F80" w:rsidRPr="009F5FD5">
        <w:rPr>
          <w:rFonts w:ascii="Times New Roman" w:hAnsi="Times New Roman" w:cs="Times New Roman"/>
          <w:sz w:val="24"/>
          <w:szCs w:val="24"/>
        </w:rPr>
        <w:t>000,00</w:t>
      </w:r>
      <w:r w:rsidR="00503CCF" w:rsidRPr="009F5FD5">
        <w:rPr>
          <w:rFonts w:ascii="Times New Roman" w:hAnsi="Times New Roman" w:cs="Times New Roman"/>
          <w:sz w:val="24"/>
          <w:szCs w:val="24"/>
        </w:rPr>
        <w:t xml:space="preserve">       </w:t>
      </w:r>
      <w:r>
        <w:rPr>
          <w:rFonts w:ascii="Times New Roman" w:hAnsi="Times New Roman" w:cs="Times New Roman"/>
          <w:sz w:val="24"/>
          <w:szCs w:val="24"/>
        </w:rPr>
        <w:t xml:space="preserve">     </w:t>
      </w:r>
      <w:r w:rsidR="00826217" w:rsidRPr="009F5FD5">
        <w:rPr>
          <w:rFonts w:ascii="Times New Roman" w:hAnsi="Times New Roman" w:cs="Times New Roman"/>
          <w:sz w:val="24"/>
          <w:szCs w:val="24"/>
        </w:rPr>
        <w:t xml:space="preserve"> </w:t>
      </w:r>
      <w:r>
        <w:rPr>
          <w:rFonts w:ascii="Times New Roman" w:hAnsi="Times New Roman" w:cs="Times New Roman"/>
          <w:sz w:val="24"/>
          <w:szCs w:val="24"/>
        </w:rPr>
        <w:t>1.000</w:t>
      </w:r>
      <w:r w:rsidR="00503CCF" w:rsidRPr="009F5FD5">
        <w:rPr>
          <w:rFonts w:ascii="Times New Roman" w:hAnsi="Times New Roman" w:cs="Times New Roman"/>
          <w:sz w:val="24"/>
          <w:szCs w:val="24"/>
        </w:rPr>
        <w:t xml:space="preserve">,00 </w:t>
      </w:r>
      <w:r w:rsidR="00551D13" w:rsidRPr="009F5FD5">
        <w:rPr>
          <w:rFonts w:ascii="Times New Roman" w:hAnsi="Times New Roman" w:cs="Times New Roman"/>
          <w:sz w:val="24"/>
          <w:szCs w:val="24"/>
        </w:rPr>
        <w:t xml:space="preserve">   </w:t>
      </w:r>
      <w:r>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800,00   </w:t>
      </w:r>
      <w:r>
        <w:rPr>
          <w:rFonts w:ascii="Times New Roman" w:hAnsi="Times New Roman" w:cs="Times New Roman"/>
          <w:sz w:val="24"/>
          <w:szCs w:val="24"/>
        </w:rPr>
        <w:t xml:space="preserve">  600</w:t>
      </w:r>
      <w:r w:rsidR="00503CCF" w:rsidRPr="009F5FD5">
        <w:rPr>
          <w:rFonts w:ascii="Times New Roman" w:hAnsi="Times New Roman" w:cs="Times New Roman"/>
          <w:sz w:val="24"/>
          <w:szCs w:val="24"/>
        </w:rPr>
        <w:t xml:space="preserve">,00   </w:t>
      </w:r>
      <w:r w:rsidR="00F82AD9">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 </w:t>
      </w:r>
      <w:r w:rsidR="00615793">
        <w:rPr>
          <w:rFonts w:ascii="Times New Roman" w:hAnsi="Times New Roman" w:cs="Times New Roman"/>
          <w:sz w:val="24"/>
          <w:szCs w:val="24"/>
        </w:rPr>
        <w:t xml:space="preserve">  </w:t>
      </w:r>
      <w:r>
        <w:rPr>
          <w:rFonts w:ascii="Times New Roman" w:hAnsi="Times New Roman" w:cs="Times New Roman"/>
          <w:sz w:val="24"/>
          <w:szCs w:val="24"/>
        </w:rPr>
        <w:t>400</w:t>
      </w:r>
      <w:r w:rsidR="00503CCF" w:rsidRPr="009F5FD5">
        <w:rPr>
          <w:rFonts w:ascii="Times New Roman" w:hAnsi="Times New Roman" w:cs="Times New Roman"/>
          <w:sz w:val="24"/>
          <w:szCs w:val="24"/>
        </w:rPr>
        <w:t xml:space="preserve">,00   </w:t>
      </w:r>
      <w:r w:rsidR="00551D13"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sidR="007C6341">
        <w:rPr>
          <w:rFonts w:ascii="Times New Roman" w:hAnsi="Times New Roman" w:cs="Times New Roman"/>
          <w:sz w:val="24"/>
          <w:szCs w:val="24"/>
        </w:rPr>
        <w:t xml:space="preserve">   </w:t>
      </w:r>
      <w:r>
        <w:rPr>
          <w:rFonts w:ascii="Times New Roman" w:hAnsi="Times New Roman" w:cs="Times New Roman"/>
          <w:sz w:val="24"/>
          <w:szCs w:val="24"/>
        </w:rPr>
        <w:t>300</w:t>
      </w:r>
      <w:r w:rsidR="00503CCF" w:rsidRPr="009F5FD5">
        <w:rPr>
          <w:rFonts w:ascii="Times New Roman" w:hAnsi="Times New Roman" w:cs="Times New Roman"/>
          <w:sz w:val="24"/>
          <w:szCs w:val="24"/>
        </w:rPr>
        <w:t>,00</w:t>
      </w:r>
    </w:p>
    <w:p w14:paraId="2F9A8AF2"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56D13556" w14:textId="4BBFF16A" w:rsidR="00503CCF" w:rsidRPr="009F5FD5" w:rsidRDefault="00D678DE"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500.001,00 -</w:t>
      </w:r>
      <w:r>
        <w:rPr>
          <w:rFonts w:ascii="Times New Roman" w:hAnsi="Times New Roman" w:cs="Times New Roman"/>
          <w:sz w:val="24"/>
          <w:szCs w:val="24"/>
        </w:rPr>
        <w:t>750</w:t>
      </w:r>
      <w:r w:rsidRPr="009F5FD5">
        <w:rPr>
          <w:rFonts w:ascii="Times New Roman" w:hAnsi="Times New Roman" w:cs="Times New Roman"/>
          <w:sz w:val="24"/>
          <w:szCs w:val="24"/>
        </w:rPr>
        <w:t xml:space="preserve">.000,00        </w:t>
      </w:r>
      <w:r w:rsidR="00503CCF" w:rsidRPr="009F5FD5">
        <w:rPr>
          <w:rFonts w:ascii="Times New Roman" w:hAnsi="Times New Roman" w:cs="Times New Roman"/>
          <w:sz w:val="24"/>
          <w:szCs w:val="24"/>
        </w:rPr>
        <w:t xml:space="preserve">  </w:t>
      </w:r>
      <w:r w:rsidR="007C6341">
        <w:rPr>
          <w:rFonts w:ascii="Times New Roman" w:hAnsi="Times New Roman" w:cs="Times New Roman"/>
          <w:sz w:val="24"/>
          <w:szCs w:val="24"/>
        </w:rPr>
        <w:t xml:space="preserve">   </w:t>
      </w:r>
      <w:r>
        <w:rPr>
          <w:rFonts w:ascii="Times New Roman" w:hAnsi="Times New Roman" w:cs="Times New Roman"/>
          <w:sz w:val="24"/>
          <w:szCs w:val="24"/>
        </w:rPr>
        <w:t>2.000</w:t>
      </w:r>
      <w:r w:rsidR="00503CCF" w:rsidRPr="009F5FD5">
        <w:rPr>
          <w:rFonts w:ascii="Times New Roman" w:hAnsi="Times New Roman" w:cs="Times New Roman"/>
          <w:sz w:val="24"/>
          <w:szCs w:val="24"/>
        </w:rPr>
        <w:t xml:space="preserve">,00  </w:t>
      </w:r>
      <w:r w:rsidR="00551D13" w:rsidRPr="009F5FD5">
        <w:rPr>
          <w:rFonts w:ascii="Times New Roman" w:hAnsi="Times New Roman" w:cs="Times New Roman"/>
          <w:sz w:val="24"/>
          <w:szCs w:val="24"/>
        </w:rPr>
        <w:t xml:space="preserve">  </w:t>
      </w:r>
      <w:r>
        <w:rPr>
          <w:rFonts w:ascii="Times New Roman" w:hAnsi="Times New Roman" w:cs="Times New Roman"/>
          <w:sz w:val="24"/>
          <w:szCs w:val="24"/>
        </w:rPr>
        <w:t>1.800</w:t>
      </w:r>
      <w:r w:rsidR="00503CCF" w:rsidRPr="009F5FD5">
        <w:rPr>
          <w:rFonts w:ascii="Times New Roman" w:hAnsi="Times New Roman" w:cs="Times New Roman"/>
          <w:sz w:val="24"/>
          <w:szCs w:val="24"/>
        </w:rPr>
        <w:t xml:space="preserve">,00   </w:t>
      </w:r>
      <w:r>
        <w:rPr>
          <w:rFonts w:ascii="Times New Roman" w:hAnsi="Times New Roman" w:cs="Times New Roman"/>
          <w:sz w:val="24"/>
          <w:szCs w:val="24"/>
        </w:rPr>
        <w:t>1.400</w:t>
      </w:r>
      <w:r w:rsidR="00503CCF" w:rsidRPr="009F5FD5">
        <w:rPr>
          <w:rFonts w:ascii="Times New Roman" w:hAnsi="Times New Roman" w:cs="Times New Roman"/>
          <w:sz w:val="24"/>
          <w:szCs w:val="24"/>
        </w:rPr>
        <w:t xml:space="preserve">,00   </w:t>
      </w:r>
      <w:r w:rsidR="00F82AD9">
        <w:rPr>
          <w:rFonts w:ascii="Times New Roman" w:hAnsi="Times New Roman" w:cs="Times New Roman"/>
          <w:sz w:val="24"/>
          <w:szCs w:val="24"/>
        </w:rPr>
        <w:t xml:space="preserve">  </w:t>
      </w:r>
      <w:r w:rsidR="00503CCF" w:rsidRPr="009F5FD5">
        <w:rPr>
          <w:rFonts w:ascii="Times New Roman" w:hAnsi="Times New Roman" w:cs="Times New Roman"/>
          <w:sz w:val="24"/>
          <w:szCs w:val="24"/>
        </w:rPr>
        <w:t xml:space="preserve"> </w:t>
      </w:r>
      <w:r>
        <w:rPr>
          <w:rFonts w:ascii="Times New Roman" w:hAnsi="Times New Roman" w:cs="Times New Roman"/>
          <w:sz w:val="24"/>
          <w:szCs w:val="24"/>
        </w:rPr>
        <w:t>1</w:t>
      </w:r>
      <w:r w:rsidR="00503CCF" w:rsidRPr="009F5FD5">
        <w:rPr>
          <w:rFonts w:ascii="Times New Roman" w:hAnsi="Times New Roman" w:cs="Times New Roman"/>
          <w:sz w:val="24"/>
          <w:szCs w:val="24"/>
        </w:rPr>
        <w:t xml:space="preserve">.000,00   </w:t>
      </w:r>
      <w:r w:rsidR="00551D13"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Pr>
          <w:rFonts w:ascii="Times New Roman" w:hAnsi="Times New Roman" w:cs="Times New Roman"/>
          <w:sz w:val="24"/>
          <w:szCs w:val="24"/>
        </w:rPr>
        <w:t>600</w:t>
      </w:r>
      <w:r w:rsidR="00503CCF" w:rsidRPr="009F5FD5">
        <w:rPr>
          <w:rFonts w:ascii="Times New Roman" w:hAnsi="Times New Roman" w:cs="Times New Roman"/>
          <w:sz w:val="24"/>
          <w:szCs w:val="24"/>
        </w:rPr>
        <w:t>,00</w:t>
      </w:r>
    </w:p>
    <w:p w14:paraId="32F812C3" w14:textId="77777777" w:rsidR="00503CCF" w:rsidRPr="009F5FD5" w:rsidRDefault="00503CCF" w:rsidP="00503CCF">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71F4999B" w14:textId="7D466AB9" w:rsidR="00503CCF" w:rsidRPr="009F5FD5" w:rsidRDefault="00D678DE" w:rsidP="00503CC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750</w:t>
      </w:r>
      <w:r w:rsidRPr="009F5FD5">
        <w:rPr>
          <w:rFonts w:ascii="Times New Roman" w:hAnsi="Times New Roman" w:cs="Times New Roman"/>
          <w:sz w:val="24"/>
          <w:szCs w:val="24"/>
        </w:rPr>
        <w:t>.001,00 -</w:t>
      </w:r>
      <w:r>
        <w:rPr>
          <w:rFonts w:ascii="Times New Roman" w:hAnsi="Times New Roman" w:cs="Times New Roman"/>
          <w:sz w:val="24"/>
          <w:szCs w:val="24"/>
        </w:rPr>
        <w:t>1.000</w:t>
      </w:r>
      <w:r w:rsidRPr="009F5FD5">
        <w:rPr>
          <w:rFonts w:ascii="Times New Roman" w:hAnsi="Times New Roman" w:cs="Times New Roman"/>
          <w:sz w:val="24"/>
          <w:szCs w:val="24"/>
        </w:rPr>
        <w:t xml:space="preserve">.000,00          </w:t>
      </w:r>
      <w:r>
        <w:rPr>
          <w:rFonts w:ascii="Times New Roman" w:hAnsi="Times New Roman" w:cs="Times New Roman"/>
          <w:sz w:val="24"/>
          <w:szCs w:val="24"/>
        </w:rPr>
        <w:t>3</w:t>
      </w:r>
      <w:r w:rsidR="00503CCF" w:rsidRPr="009F5FD5">
        <w:rPr>
          <w:rFonts w:ascii="Times New Roman" w:hAnsi="Times New Roman" w:cs="Times New Roman"/>
          <w:sz w:val="24"/>
          <w:szCs w:val="24"/>
        </w:rPr>
        <w:t xml:space="preserve">.000,00  </w:t>
      </w:r>
      <w:r w:rsidR="00551D13" w:rsidRPr="009F5FD5">
        <w:rPr>
          <w:rFonts w:ascii="Times New Roman" w:hAnsi="Times New Roman" w:cs="Times New Roman"/>
          <w:sz w:val="24"/>
          <w:szCs w:val="24"/>
        </w:rPr>
        <w:t xml:space="preserve">   </w:t>
      </w:r>
      <w:r>
        <w:rPr>
          <w:rFonts w:ascii="Times New Roman" w:hAnsi="Times New Roman" w:cs="Times New Roman"/>
          <w:sz w:val="24"/>
          <w:szCs w:val="24"/>
        </w:rPr>
        <w:t>2.800</w:t>
      </w:r>
      <w:r w:rsidR="00826217" w:rsidRPr="009F5FD5">
        <w:rPr>
          <w:rFonts w:ascii="Times New Roman" w:hAnsi="Times New Roman" w:cs="Times New Roman"/>
          <w:sz w:val="24"/>
          <w:szCs w:val="24"/>
        </w:rPr>
        <w:t xml:space="preserve">,00  </w:t>
      </w:r>
      <w:r w:rsidR="00615793">
        <w:rPr>
          <w:rFonts w:ascii="Times New Roman" w:hAnsi="Times New Roman" w:cs="Times New Roman"/>
          <w:sz w:val="24"/>
          <w:szCs w:val="24"/>
        </w:rPr>
        <w:t xml:space="preserve"> </w:t>
      </w:r>
      <w:r>
        <w:rPr>
          <w:rFonts w:ascii="Times New Roman" w:hAnsi="Times New Roman" w:cs="Times New Roman"/>
          <w:sz w:val="24"/>
          <w:szCs w:val="24"/>
        </w:rPr>
        <w:t>2.600</w:t>
      </w:r>
      <w:r w:rsidR="00503CCF" w:rsidRPr="009F5FD5">
        <w:rPr>
          <w:rFonts w:ascii="Times New Roman" w:hAnsi="Times New Roman" w:cs="Times New Roman"/>
          <w:sz w:val="24"/>
          <w:szCs w:val="24"/>
        </w:rPr>
        <w:t xml:space="preserve">,00    </w:t>
      </w:r>
      <w:r w:rsidR="00F82AD9">
        <w:rPr>
          <w:rFonts w:ascii="Times New Roman" w:hAnsi="Times New Roman" w:cs="Times New Roman"/>
          <w:sz w:val="24"/>
          <w:szCs w:val="24"/>
        </w:rPr>
        <w:t xml:space="preserve">  </w:t>
      </w:r>
      <w:r w:rsidR="00503CCF" w:rsidRPr="009F5FD5">
        <w:rPr>
          <w:rFonts w:ascii="Times New Roman" w:hAnsi="Times New Roman" w:cs="Times New Roman"/>
          <w:sz w:val="24"/>
          <w:szCs w:val="24"/>
        </w:rPr>
        <w:t>2.</w:t>
      </w:r>
      <w:r>
        <w:rPr>
          <w:rFonts w:ascii="Times New Roman" w:hAnsi="Times New Roman" w:cs="Times New Roman"/>
          <w:sz w:val="24"/>
          <w:szCs w:val="24"/>
        </w:rPr>
        <w:t>4</w:t>
      </w:r>
      <w:r w:rsidR="00503CCF" w:rsidRPr="009F5FD5">
        <w:rPr>
          <w:rFonts w:ascii="Times New Roman" w:hAnsi="Times New Roman" w:cs="Times New Roman"/>
          <w:sz w:val="24"/>
          <w:szCs w:val="24"/>
        </w:rPr>
        <w:t xml:space="preserve">00,00   </w:t>
      </w:r>
      <w:r w:rsidR="00551D13" w:rsidRPr="009F5FD5">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r>
        <w:rPr>
          <w:rFonts w:ascii="Times New Roman" w:hAnsi="Times New Roman" w:cs="Times New Roman"/>
          <w:sz w:val="24"/>
          <w:szCs w:val="24"/>
        </w:rPr>
        <w:t>1.000</w:t>
      </w:r>
      <w:r w:rsidR="00503CCF" w:rsidRPr="009F5FD5">
        <w:rPr>
          <w:rFonts w:ascii="Times New Roman" w:hAnsi="Times New Roman" w:cs="Times New Roman"/>
          <w:sz w:val="24"/>
          <w:szCs w:val="24"/>
        </w:rPr>
        <w:t>,00</w:t>
      </w:r>
    </w:p>
    <w:p w14:paraId="4FB5B62F" w14:textId="77777777" w:rsidR="00A1356F" w:rsidRPr="009F5FD5" w:rsidRDefault="00503CCF" w:rsidP="00503CCF">
      <w:pPr>
        <w:pStyle w:val="NoSpacing"/>
        <w:rPr>
          <w:rFonts w:ascii="Times New Roman" w:hAnsi="Times New Roman" w:cs="Times New Roman"/>
          <w:sz w:val="24"/>
          <w:szCs w:val="24"/>
        </w:rPr>
      </w:pPr>
      <w:r w:rsidRPr="009F5FD5">
        <w:rPr>
          <w:rFonts w:ascii="Times New Roman" w:hAnsi="Times New Roman" w:cs="Times New Roman"/>
          <w:sz w:val="24"/>
          <w:szCs w:val="24"/>
        </w:rPr>
        <w:t>---------------------------------------------------------------------------------------------------------------------</w:t>
      </w:r>
    </w:p>
    <w:p w14:paraId="73A48532" w14:textId="11792DA0" w:rsidR="00D678DE" w:rsidRPr="009F5FD5" w:rsidRDefault="00D678DE" w:rsidP="00D678DE">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 xml:space="preserve">1.000.001,00 – 3.000.000,00   </w:t>
      </w:r>
      <w:r w:rsidR="00615793">
        <w:rPr>
          <w:rFonts w:ascii="Times New Roman" w:hAnsi="Times New Roman" w:cs="Times New Roman"/>
          <w:sz w:val="24"/>
          <w:szCs w:val="24"/>
        </w:rPr>
        <w:t xml:space="preserve"> </w:t>
      </w:r>
      <w:r w:rsidR="007C6341">
        <w:rPr>
          <w:rFonts w:ascii="Times New Roman" w:hAnsi="Times New Roman" w:cs="Times New Roman"/>
          <w:sz w:val="24"/>
          <w:szCs w:val="24"/>
        </w:rPr>
        <w:t>5.000</w:t>
      </w:r>
      <w:r w:rsidRPr="009F5FD5">
        <w:rPr>
          <w:rFonts w:ascii="Times New Roman" w:hAnsi="Times New Roman" w:cs="Times New Roman"/>
          <w:sz w:val="24"/>
          <w:szCs w:val="24"/>
        </w:rPr>
        <w:t xml:space="preserve">,00    </w:t>
      </w:r>
      <w:r w:rsidR="007C6341">
        <w:rPr>
          <w:rFonts w:ascii="Times New Roman" w:hAnsi="Times New Roman" w:cs="Times New Roman"/>
          <w:sz w:val="24"/>
          <w:szCs w:val="24"/>
        </w:rPr>
        <w:t>4.000</w:t>
      </w:r>
      <w:r w:rsidRPr="009F5FD5">
        <w:rPr>
          <w:rFonts w:ascii="Times New Roman" w:hAnsi="Times New Roman" w:cs="Times New Roman"/>
          <w:sz w:val="24"/>
          <w:szCs w:val="24"/>
        </w:rPr>
        <w:t xml:space="preserve">,00   </w:t>
      </w:r>
      <w:r w:rsidR="00615793">
        <w:rPr>
          <w:rFonts w:ascii="Times New Roman" w:hAnsi="Times New Roman" w:cs="Times New Roman"/>
          <w:sz w:val="24"/>
          <w:szCs w:val="24"/>
        </w:rPr>
        <w:t xml:space="preserve"> </w:t>
      </w:r>
      <w:r w:rsidR="007C6341">
        <w:rPr>
          <w:rFonts w:ascii="Times New Roman" w:hAnsi="Times New Roman" w:cs="Times New Roman"/>
          <w:sz w:val="24"/>
          <w:szCs w:val="24"/>
        </w:rPr>
        <w:t>3.000</w:t>
      </w:r>
      <w:r w:rsidRPr="009F5FD5">
        <w:rPr>
          <w:rFonts w:ascii="Times New Roman" w:hAnsi="Times New Roman" w:cs="Times New Roman"/>
          <w:sz w:val="24"/>
          <w:szCs w:val="24"/>
        </w:rPr>
        <w:t xml:space="preserve">,00   </w:t>
      </w:r>
      <w:r>
        <w:rPr>
          <w:rFonts w:ascii="Times New Roman" w:hAnsi="Times New Roman" w:cs="Times New Roman"/>
          <w:sz w:val="24"/>
          <w:szCs w:val="24"/>
        </w:rPr>
        <w:t xml:space="preserve">  </w:t>
      </w:r>
      <w:r w:rsidRPr="009F5FD5">
        <w:rPr>
          <w:rFonts w:ascii="Times New Roman" w:hAnsi="Times New Roman" w:cs="Times New Roman"/>
          <w:sz w:val="24"/>
          <w:szCs w:val="24"/>
        </w:rPr>
        <w:t xml:space="preserve"> 2.</w:t>
      </w:r>
      <w:r w:rsidR="007C6341">
        <w:rPr>
          <w:rFonts w:ascii="Times New Roman" w:hAnsi="Times New Roman" w:cs="Times New Roman"/>
          <w:sz w:val="24"/>
          <w:szCs w:val="24"/>
        </w:rPr>
        <w:t>5</w:t>
      </w:r>
      <w:r w:rsidRPr="009F5FD5">
        <w:rPr>
          <w:rFonts w:ascii="Times New Roman" w:hAnsi="Times New Roman" w:cs="Times New Roman"/>
          <w:sz w:val="24"/>
          <w:szCs w:val="24"/>
        </w:rPr>
        <w:t xml:space="preserve">00,00     </w:t>
      </w:r>
      <w:r>
        <w:rPr>
          <w:rFonts w:ascii="Times New Roman" w:hAnsi="Times New Roman" w:cs="Times New Roman"/>
          <w:sz w:val="24"/>
          <w:szCs w:val="24"/>
        </w:rPr>
        <w:t xml:space="preserve">  </w:t>
      </w:r>
      <w:r w:rsidRPr="009F5FD5">
        <w:rPr>
          <w:rFonts w:ascii="Times New Roman" w:hAnsi="Times New Roman" w:cs="Times New Roman"/>
          <w:sz w:val="24"/>
          <w:szCs w:val="24"/>
        </w:rPr>
        <w:t xml:space="preserve"> </w:t>
      </w:r>
      <w:r w:rsidR="007C6341">
        <w:rPr>
          <w:rFonts w:ascii="Times New Roman" w:hAnsi="Times New Roman" w:cs="Times New Roman"/>
          <w:sz w:val="24"/>
          <w:szCs w:val="24"/>
        </w:rPr>
        <w:t>1.500</w:t>
      </w:r>
      <w:r w:rsidRPr="009F5FD5">
        <w:rPr>
          <w:rFonts w:ascii="Times New Roman" w:hAnsi="Times New Roman" w:cs="Times New Roman"/>
          <w:sz w:val="24"/>
          <w:szCs w:val="24"/>
        </w:rPr>
        <w:t>,00</w:t>
      </w:r>
    </w:p>
    <w:p w14:paraId="0996C913" w14:textId="77777777" w:rsidR="00D678DE" w:rsidRPr="009F5FD5" w:rsidRDefault="00D678DE" w:rsidP="00D678DE">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w:t>
      </w:r>
    </w:p>
    <w:p w14:paraId="78ACA5C1" w14:textId="70D814AF" w:rsidR="00D678DE" w:rsidRPr="009F5FD5" w:rsidRDefault="00D678DE" w:rsidP="00D678DE">
      <w:pPr>
        <w:autoSpaceDE w:val="0"/>
        <w:autoSpaceDN w:val="0"/>
        <w:adjustRightInd w:val="0"/>
        <w:spacing w:after="0" w:line="240" w:lineRule="auto"/>
        <w:rPr>
          <w:rFonts w:ascii="Times New Roman" w:hAnsi="Times New Roman" w:cs="Times New Roman"/>
          <w:sz w:val="24"/>
          <w:szCs w:val="24"/>
        </w:rPr>
      </w:pPr>
      <w:r w:rsidRPr="009F5FD5">
        <w:rPr>
          <w:rFonts w:ascii="Times New Roman" w:hAnsi="Times New Roman" w:cs="Times New Roman"/>
          <w:sz w:val="24"/>
          <w:szCs w:val="24"/>
        </w:rPr>
        <w:t>3.000.00</w:t>
      </w:r>
      <w:r w:rsidR="007C6341">
        <w:rPr>
          <w:rFonts w:ascii="Times New Roman" w:hAnsi="Times New Roman" w:cs="Times New Roman"/>
          <w:sz w:val="24"/>
          <w:szCs w:val="24"/>
        </w:rPr>
        <w:t>1</w:t>
      </w:r>
      <w:r w:rsidRPr="009F5FD5">
        <w:rPr>
          <w:rFonts w:ascii="Times New Roman" w:hAnsi="Times New Roman" w:cs="Times New Roman"/>
          <w:sz w:val="24"/>
          <w:szCs w:val="24"/>
        </w:rPr>
        <w:t>,00</w:t>
      </w:r>
      <w:r w:rsidR="007C6341">
        <w:rPr>
          <w:rFonts w:ascii="Times New Roman" w:hAnsi="Times New Roman" w:cs="Times New Roman"/>
          <w:sz w:val="24"/>
          <w:szCs w:val="24"/>
        </w:rPr>
        <w:t>-5.000.000,00</w:t>
      </w:r>
      <w:r w:rsidRPr="009F5FD5">
        <w:rPr>
          <w:rFonts w:ascii="Times New Roman" w:hAnsi="Times New Roman" w:cs="Times New Roman"/>
          <w:sz w:val="24"/>
          <w:szCs w:val="24"/>
        </w:rPr>
        <w:t xml:space="preserve">      7.000,00     5.000,00  </w:t>
      </w:r>
      <w:r w:rsidR="00615793">
        <w:rPr>
          <w:rFonts w:ascii="Times New Roman" w:hAnsi="Times New Roman" w:cs="Times New Roman"/>
          <w:sz w:val="24"/>
          <w:szCs w:val="24"/>
        </w:rPr>
        <w:t xml:space="preserve"> </w:t>
      </w:r>
      <w:r w:rsidRPr="009F5FD5">
        <w:rPr>
          <w:rFonts w:ascii="Times New Roman" w:hAnsi="Times New Roman" w:cs="Times New Roman"/>
          <w:sz w:val="24"/>
          <w:szCs w:val="24"/>
        </w:rPr>
        <w:t xml:space="preserve">4.000,00    </w:t>
      </w:r>
      <w:r>
        <w:rPr>
          <w:rFonts w:ascii="Times New Roman" w:hAnsi="Times New Roman" w:cs="Times New Roman"/>
          <w:sz w:val="24"/>
          <w:szCs w:val="24"/>
        </w:rPr>
        <w:t xml:space="preserve">  </w:t>
      </w:r>
      <w:r w:rsidRPr="009F5FD5">
        <w:rPr>
          <w:rFonts w:ascii="Times New Roman" w:hAnsi="Times New Roman" w:cs="Times New Roman"/>
          <w:sz w:val="24"/>
          <w:szCs w:val="24"/>
        </w:rPr>
        <w:t xml:space="preserve">2.500,00      </w:t>
      </w:r>
      <w:r>
        <w:rPr>
          <w:rFonts w:ascii="Times New Roman" w:hAnsi="Times New Roman" w:cs="Times New Roman"/>
          <w:sz w:val="24"/>
          <w:szCs w:val="24"/>
        </w:rPr>
        <w:t xml:space="preserve">  </w:t>
      </w:r>
      <w:r w:rsidR="007C6341">
        <w:rPr>
          <w:rFonts w:ascii="Times New Roman" w:hAnsi="Times New Roman" w:cs="Times New Roman"/>
          <w:sz w:val="24"/>
          <w:szCs w:val="24"/>
        </w:rPr>
        <w:t>1.800</w:t>
      </w:r>
      <w:r w:rsidRPr="009F5FD5">
        <w:rPr>
          <w:rFonts w:ascii="Times New Roman" w:hAnsi="Times New Roman" w:cs="Times New Roman"/>
          <w:sz w:val="24"/>
          <w:szCs w:val="24"/>
        </w:rPr>
        <w:t>,00</w:t>
      </w:r>
    </w:p>
    <w:p w14:paraId="091B120D" w14:textId="125FE4BD" w:rsidR="00551D13" w:rsidRPr="009F5FD5" w:rsidRDefault="00D678DE" w:rsidP="00D678DE">
      <w:pPr>
        <w:pStyle w:val="NoSpacing"/>
        <w:rPr>
          <w:rFonts w:ascii="Times New Roman" w:hAnsi="Times New Roman" w:cs="Times New Roman"/>
          <w:sz w:val="24"/>
          <w:szCs w:val="24"/>
          <w:lang w:val="sr-Latn-ME"/>
        </w:rPr>
      </w:pPr>
      <w:r w:rsidRPr="009F5FD5">
        <w:rPr>
          <w:rFonts w:ascii="Times New Roman" w:hAnsi="Times New Roman" w:cs="Times New Roman"/>
          <w:sz w:val="24"/>
          <w:szCs w:val="24"/>
        </w:rPr>
        <w:t>---------------------------------------------------------------------------------------------------------------------</w:t>
      </w:r>
    </w:p>
    <w:p w14:paraId="70AD6E92" w14:textId="2C9E7B4E" w:rsidR="007C6341" w:rsidRPr="009F5FD5" w:rsidRDefault="007C6341" w:rsidP="007C6341">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Preko</w:t>
      </w:r>
      <w:proofErr w:type="spellEnd"/>
      <w:r>
        <w:rPr>
          <w:rFonts w:ascii="Times New Roman" w:hAnsi="Times New Roman" w:cs="Times New Roman"/>
          <w:sz w:val="24"/>
          <w:szCs w:val="24"/>
        </w:rPr>
        <w:t xml:space="preserve"> 5.000.000,00</w:t>
      </w:r>
      <w:r w:rsidRPr="009F5FD5">
        <w:rPr>
          <w:rFonts w:ascii="Times New Roman" w:hAnsi="Times New Roman" w:cs="Times New Roman"/>
          <w:sz w:val="24"/>
          <w:szCs w:val="24"/>
        </w:rPr>
        <w:t xml:space="preserve">      </w:t>
      </w:r>
      <w:r>
        <w:rPr>
          <w:rFonts w:ascii="Times New Roman" w:hAnsi="Times New Roman" w:cs="Times New Roman"/>
          <w:sz w:val="24"/>
          <w:szCs w:val="24"/>
        </w:rPr>
        <w:t xml:space="preserve">            10</w:t>
      </w:r>
      <w:r w:rsidRPr="009F5FD5">
        <w:rPr>
          <w:rFonts w:ascii="Times New Roman" w:hAnsi="Times New Roman" w:cs="Times New Roman"/>
          <w:sz w:val="24"/>
          <w:szCs w:val="24"/>
        </w:rPr>
        <w:t xml:space="preserve">.000,00     </w:t>
      </w:r>
      <w:r>
        <w:rPr>
          <w:rFonts w:ascii="Times New Roman" w:hAnsi="Times New Roman" w:cs="Times New Roman"/>
          <w:sz w:val="24"/>
          <w:szCs w:val="24"/>
        </w:rPr>
        <w:t>8</w:t>
      </w:r>
      <w:r w:rsidRPr="009F5FD5">
        <w:rPr>
          <w:rFonts w:ascii="Times New Roman" w:hAnsi="Times New Roman" w:cs="Times New Roman"/>
          <w:sz w:val="24"/>
          <w:szCs w:val="24"/>
        </w:rPr>
        <w:t xml:space="preserve">.000,00  </w:t>
      </w:r>
      <w:r w:rsidR="00615793">
        <w:rPr>
          <w:rFonts w:ascii="Times New Roman" w:hAnsi="Times New Roman" w:cs="Times New Roman"/>
          <w:sz w:val="24"/>
          <w:szCs w:val="24"/>
        </w:rPr>
        <w:t xml:space="preserve"> </w:t>
      </w:r>
      <w:r>
        <w:rPr>
          <w:rFonts w:ascii="Times New Roman" w:hAnsi="Times New Roman" w:cs="Times New Roman"/>
          <w:sz w:val="24"/>
          <w:szCs w:val="24"/>
        </w:rPr>
        <w:t>6</w:t>
      </w:r>
      <w:r w:rsidRPr="009F5FD5">
        <w:rPr>
          <w:rFonts w:ascii="Times New Roman" w:hAnsi="Times New Roman" w:cs="Times New Roman"/>
          <w:sz w:val="24"/>
          <w:szCs w:val="24"/>
        </w:rPr>
        <w:t xml:space="preserve">.000,00    </w:t>
      </w:r>
      <w:r>
        <w:rPr>
          <w:rFonts w:ascii="Times New Roman" w:hAnsi="Times New Roman" w:cs="Times New Roman"/>
          <w:sz w:val="24"/>
          <w:szCs w:val="24"/>
        </w:rPr>
        <w:t xml:space="preserve">  4</w:t>
      </w:r>
      <w:r w:rsidRPr="009F5FD5">
        <w:rPr>
          <w:rFonts w:ascii="Times New Roman" w:hAnsi="Times New Roman" w:cs="Times New Roman"/>
          <w:sz w:val="24"/>
          <w:szCs w:val="24"/>
        </w:rPr>
        <w:t>.</w:t>
      </w:r>
      <w:r>
        <w:rPr>
          <w:rFonts w:ascii="Times New Roman" w:hAnsi="Times New Roman" w:cs="Times New Roman"/>
          <w:sz w:val="24"/>
          <w:szCs w:val="24"/>
        </w:rPr>
        <w:t>000</w:t>
      </w:r>
      <w:r w:rsidRPr="009F5FD5">
        <w:rPr>
          <w:rFonts w:ascii="Times New Roman" w:hAnsi="Times New Roman" w:cs="Times New Roman"/>
          <w:sz w:val="24"/>
          <w:szCs w:val="24"/>
        </w:rPr>
        <w:t xml:space="preserve">,00      </w:t>
      </w:r>
      <w:r>
        <w:rPr>
          <w:rFonts w:ascii="Times New Roman" w:hAnsi="Times New Roman" w:cs="Times New Roman"/>
          <w:sz w:val="24"/>
          <w:szCs w:val="24"/>
        </w:rPr>
        <w:t xml:space="preserve">  2.000</w:t>
      </w:r>
      <w:r w:rsidRPr="009F5FD5">
        <w:rPr>
          <w:rFonts w:ascii="Times New Roman" w:hAnsi="Times New Roman" w:cs="Times New Roman"/>
          <w:sz w:val="24"/>
          <w:szCs w:val="24"/>
        </w:rPr>
        <w:t>,00</w:t>
      </w:r>
    </w:p>
    <w:p w14:paraId="2ACE680A" w14:textId="77777777" w:rsidR="007C6341" w:rsidRDefault="007C6341" w:rsidP="007C6341">
      <w:pPr>
        <w:pStyle w:val="NoSpacing"/>
        <w:rPr>
          <w:rFonts w:ascii="Times New Roman" w:hAnsi="Times New Roman" w:cs="Times New Roman"/>
          <w:sz w:val="24"/>
          <w:szCs w:val="24"/>
          <w:lang w:val="sr-Latn-ME"/>
        </w:rPr>
      </w:pPr>
    </w:p>
    <w:p w14:paraId="57BFEE05" w14:textId="2BA9C3EF" w:rsidR="008D581D" w:rsidRDefault="008D581D" w:rsidP="002351C1">
      <w:pPr>
        <w:pStyle w:val="NoSpacing"/>
        <w:jc w:val="center"/>
        <w:rPr>
          <w:rFonts w:ascii="Times New Roman" w:hAnsi="Times New Roman" w:cs="Times New Roman"/>
          <w:sz w:val="24"/>
          <w:szCs w:val="24"/>
          <w:lang w:val="sr-Latn-ME"/>
        </w:rPr>
      </w:pPr>
      <w:r>
        <w:rPr>
          <w:rFonts w:ascii="Times New Roman" w:hAnsi="Times New Roman" w:cs="Times New Roman"/>
          <w:sz w:val="24"/>
          <w:szCs w:val="24"/>
          <w:lang w:val="sr-Latn-ME"/>
        </w:rPr>
        <w:t>Član 4</w:t>
      </w:r>
    </w:p>
    <w:p w14:paraId="1F3E358A" w14:textId="77777777" w:rsidR="008D581D" w:rsidRDefault="008D581D" w:rsidP="008D581D">
      <w:pPr>
        <w:autoSpaceDE w:val="0"/>
        <w:autoSpaceDN w:val="0"/>
        <w:adjustRightInd w:val="0"/>
        <w:spacing w:after="0" w:line="240" w:lineRule="auto"/>
        <w:rPr>
          <w:rFonts w:ascii="Times New Roman" w:hAnsi="Times New Roman" w:cs="Times New Roman"/>
          <w:sz w:val="24"/>
          <w:szCs w:val="24"/>
          <w:lang w:val="sr-Latn-ME"/>
        </w:rPr>
      </w:pPr>
    </w:p>
    <w:p w14:paraId="0251272C" w14:textId="23F82A1A" w:rsidR="00D678DE" w:rsidRPr="00D678DE" w:rsidRDefault="00D678DE" w:rsidP="0059589F">
      <w:pPr>
        <w:autoSpaceDE w:val="0"/>
        <w:autoSpaceDN w:val="0"/>
        <w:adjustRightInd w:val="0"/>
        <w:spacing w:after="0" w:line="240" w:lineRule="auto"/>
        <w:jc w:val="both"/>
        <w:rPr>
          <w:rFonts w:ascii="Times New Roman" w:hAnsi="Times New Roman" w:cs="Times New Roman"/>
          <w:sz w:val="24"/>
          <w:szCs w:val="24"/>
          <w:lang w:val="sr-Latn-ME"/>
        </w:rPr>
      </w:pPr>
      <w:r w:rsidRPr="00D678DE">
        <w:rPr>
          <w:rFonts w:ascii="Times New Roman" w:hAnsi="Times New Roman" w:cs="Times New Roman"/>
          <w:sz w:val="24"/>
          <w:szCs w:val="24"/>
          <w:lang w:val="sr-Latn-ME"/>
        </w:rPr>
        <w:t>Obveznik plaćanja članskog doprinosa tokom godine, akontaciju članskog doprinosa iz člana 3 ove odluke, plaća mjesečno do kraja tekućeg mjeseca za prethodni mjesec u visini 1/​12 utvrđene visine članskog doprinosa.</w:t>
      </w:r>
    </w:p>
    <w:p w14:paraId="7E586885" w14:textId="36652A93" w:rsidR="00D678DE" w:rsidRPr="00D678DE" w:rsidRDefault="00D678DE" w:rsidP="0059589F">
      <w:pPr>
        <w:autoSpaceDE w:val="0"/>
        <w:autoSpaceDN w:val="0"/>
        <w:adjustRightInd w:val="0"/>
        <w:spacing w:after="0" w:line="240" w:lineRule="auto"/>
        <w:jc w:val="both"/>
        <w:rPr>
          <w:rFonts w:ascii="Times New Roman" w:hAnsi="Times New Roman" w:cs="Times New Roman"/>
          <w:sz w:val="24"/>
          <w:szCs w:val="24"/>
          <w:lang w:val="sr-Latn-ME"/>
        </w:rPr>
      </w:pPr>
      <w:r w:rsidRPr="00D678DE">
        <w:rPr>
          <w:rFonts w:ascii="Times New Roman" w:hAnsi="Times New Roman" w:cs="Times New Roman"/>
          <w:sz w:val="24"/>
          <w:szCs w:val="24"/>
          <w:lang w:val="sr-Latn-ME"/>
        </w:rPr>
        <w:t>Ako se, zavisno od početka ili prestanka obavljanja djelatnosti obveznika tokom godine, obračun vrši za kraći period, mjesečna akontacija se utvrđuje tako da se utvrđeni iznos iz člana 3 ove odluke dijeli sa odgovarajućim brojem mjeseci za koje se vrši obračun.</w:t>
      </w:r>
    </w:p>
    <w:p w14:paraId="63419587" w14:textId="77777777" w:rsidR="008D581D" w:rsidRDefault="008D581D" w:rsidP="002351C1">
      <w:pPr>
        <w:pStyle w:val="NoSpacing"/>
        <w:jc w:val="center"/>
        <w:rPr>
          <w:rFonts w:ascii="Times New Roman" w:hAnsi="Times New Roman" w:cs="Times New Roman"/>
          <w:sz w:val="24"/>
          <w:szCs w:val="24"/>
          <w:lang w:val="sr-Latn-ME"/>
        </w:rPr>
      </w:pPr>
    </w:p>
    <w:p w14:paraId="2F562684" w14:textId="5E83E3DE" w:rsidR="009B34B8" w:rsidRPr="009F5FD5" w:rsidRDefault="006D0F68" w:rsidP="002351C1">
      <w:pPr>
        <w:pStyle w:val="NoSpacing"/>
        <w:jc w:val="center"/>
        <w:rPr>
          <w:rFonts w:ascii="Times New Roman" w:hAnsi="Times New Roman" w:cs="Times New Roman"/>
          <w:sz w:val="24"/>
          <w:szCs w:val="24"/>
          <w:lang w:val="sr-Latn-ME"/>
        </w:rPr>
      </w:pPr>
      <w:r w:rsidRPr="009F5FD5">
        <w:rPr>
          <w:rFonts w:ascii="Times New Roman" w:hAnsi="Times New Roman" w:cs="Times New Roman"/>
          <w:sz w:val="24"/>
          <w:szCs w:val="24"/>
          <w:lang w:val="sr-Latn-ME"/>
        </w:rPr>
        <w:t xml:space="preserve">Član </w:t>
      </w:r>
      <w:r w:rsidR="00AD66B3">
        <w:rPr>
          <w:rFonts w:ascii="Times New Roman" w:hAnsi="Times New Roman" w:cs="Times New Roman"/>
          <w:sz w:val="24"/>
          <w:szCs w:val="24"/>
          <w:lang w:val="sr-Latn-ME"/>
        </w:rPr>
        <w:t>5</w:t>
      </w:r>
    </w:p>
    <w:p w14:paraId="6ABAA624" w14:textId="77777777" w:rsidR="00054EA7" w:rsidRPr="009F5FD5" w:rsidRDefault="00054EA7" w:rsidP="00503CCF">
      <w:pPr>
        <w:pStyle w:val="NoSpacing"/>
        <w:rPr>
          <w:rFonts w:ascii="Times New Roman" w:hAnsi="Times New Roman" w:cs="Times New Roman"/>
          <w:sz w:val="24"/>
          <w:szCs w:val="24"/>
        </w:rPr>
      </w:pPr>
    </w:p>
    <w:p w14:paraId="78A62BDC" w14:textId="31419D99" w:rsidR="002351C1" w:rsidRDefault="00932A01" w:rsidP="002351C1">
      <w:pPr>
        <w:pStyle w:val="NoSpacing"/>
        <w:ind w:firstLine="288"/>
        <w:jc w:val="both"/>
        <w:rPr>
          <w:rFonts w:ascii="Times New Roman" w:hAnsi="Times New Roman" w:cs="Times New Roman"/>
          <w:sz w:val="24"/>
          <w:szCs w:val="24"/>
        </w:rPr>
      </w:pPr>
      <w:proofErr w:type="spellStart"/>
      <w:r>
        <w:rPr>
          <w:rFonts w:ascii="Times New Roman" w:hAnsi="Times New Roman" w:cs="Times New Roman"/>
          <w:sz w:val="24"/>
          <w:szCs w:val="24"/>
        </w:rPr>
        <w:t>Obvezni</w:t>
      </w:r>
      <w:r w:rsidR="002351C1">
        <w:rPr>
          <w:rFonts w:ascii="Times New Roman" w:hAnsi="Times New Roman" w:cs="Times New Roman"/>
          <w:sz w:val="24"/>
          <w:szCs w:val="24"/>
        </w:rPr>
        <w:t>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plaćanja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članskog</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doprinosa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dužni</w:t>
      </w:r>
      <w:proofErr w:type="spellEnd"/>
      <w:r w:rsidR="00F82AD9">
        <w:rPr>
          <w:rFonts w:ascii="Times New Roman" w:hAnsi="Times New Roman" w:cs="Times New Roman"/>
          <w:sz w:val="24"/>
          <w:szCs w:val="24"/>
        </w:rPr>
        <w:t xml:space="preserve">  do 3</w:t>
      </w:r>
      <w:r w:rsidR="00D678DE">
        <w:rPr>
          <w:rFonts w:ascii="Times New Roman" w:hAnsi="Times New Roman" w:cs="Times New Roman"/>
          <w:sz w:val="24"/>
          <w:szCs w:val="24"/>
        </w:rPr>
        <w:t>1.03</w:t>
      </w:r>
      <w:r w:rsidR="00F82AD9">
        <w:rPr>
          <w:rFonts w:ascii="Times New Roman" w:hAnsi="Times New Roman" w:cs="Times New Roman"/>
          <w:sz w:val="24"/>
          <w:szCs w:val="24"/>
        </w:rPr>
        <w:t xml:space="preserve">. </w:t>
      </w:r>
      <w:proofErr w:type="spellStart"/>
      <w:r w:rsidR="00F82AD9">
        <w:rPr>
          <w:rFonts w:ascii="Times New Roman" w:hAnsi="Times New Roman" w:cs="Times New Roman"/>
          <w:sz w:val="24"/>
          <w:szCs w:val="24"/>
        </w:rPr>
        <w:t>tekuće</w:t>
      </w:r>
      <w:proofErr w:type="spellEnd"/>
      <w:r w:rsidR="00F82AD9">
        <w:rPr>
          <w:rFonts w:ascii="Times New Roman" w:hAnsi="Times New Roman" w:cs="Times New Roman"/>
          <w:sz w:val="24"/>
          <w:szCs w:val="24"/>
        </w:rPr>
        <w:t xml:space="preserve"> </w:t>
      </w:r>
      <w:proofErr w:type="spellStart"/>
      <w:r w:rsidR="00F82AD9">
        <w:rPr>
          <w:rFonts w:ascii="Times New Roman" w:hAnsi="Times New Roman" w:cs="Times New Roman"/>
          <w:sz w:val="24"/>
          <w:szCs w:val="24"/>
        </w:rPr>
        <w:t>godine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Sekretarijatu</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lokalne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prihode</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budžet</w:t>
      </w:r>
      <w:proofErr w:type="spellEnd"/>
      <w:r>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proofErr w:type="spellStart"/>
      <w:r w:rsidR="00F82AD9">
        <w:rPr>
          <w:rFonts w:ascii="Times New Roman" w:hAnsi="Times New Roman" w:cs="Times New Roman"/>
          <w:sz w:val="24"/>
          <w:szCs w:val="24"/>
        </w:rPr>
        <w:t>i</w:t>
      </w:r>
      <w:proofErr w:type="spellEnd"/>
      <w:proofErr w:type="gramEnd"/>
      <w:r w:rsidR="00F82AD9">
        <w:rPr>
          <w:rFonts w:ascii="Times New Roman" w:hAnsi="Times New Roman" w:cs="Times New Roman"/>
          <w:sz w:val="24"/>
          <w:szCs w:val="24"/>
        </w:rPr>
        <w:t xml:space="preserve"> </w:t>
      </w:r>
      <w:proofErr w:type="spellStart"/>
      <w:r>
        <w:rPr>
          <w:rFonts w:ascii="Times New Roman" w:hAnsi="Times New Roman" w:cs="Times New Roman"/>
          <w:sz w:val="24"/>
          <w:szCs w:val="24"/>
        </w:rPr>
        <w:t>finansije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opštine</w:t>
      </w:r>
      <w:proofErr w:type="spellEnd"/>
      <w:r>
        <w:rPr>
          <w:rFonts w:ascii="Times New Roman" w:hAnsi="Times New Roman" w:cs="Times New Roman"/>
          <w:sz w:val="24"/>
          <w:szCs w:val="24"/>
        </w:rPr>
        <w:t xml:space="preserve"> Kotor, </w:t>
      </w:r>
      <w:proofErr w:type="spellStart"/>
      <w:r>
        <w:rPr>
          <w:rFonts w:ascii="Times New Roman" w:hAnsi="Times New Roman" w:cs="Times New Roman"/>
          <w:sz w:val="24"/>
          <w:szCs w:val="24"/>
        </w:rPr>
        <w:t>iskazati</w:t>
      </w:r>
      <w:proofErr w:type="spellEnd"/>
      <w:r>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proofErr w:type="spellStart"/>
      <w:r w:rsidR="00F82AD9">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prijaviti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ostvarene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poslovne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prihode</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proteklu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godinu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umanjene</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iznos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poslovnih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rashoda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pojedinačno</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svaku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organizacionu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jedinicu</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kojoj</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obavlja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turistička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ugostiteljska</w:t>
      </w:r>
      <w:proofErr w:type="spellEnd"/>
      <w:r>
        <w:rPr>
          <w:rFonts w:ascii="Times New Roman" w:hAnsi="Times New Roman" w:cs="Times New Roman"/>
          <w:sz w:val="24"/>
          <w:szCs w:val="24"/>
        </w:rPr>
        <w:t xml:space="preserve"> </w:t>
      </w:r>
      <w:r w:rsidR="00F82AD9">
        <w:rPr>
          <w:rFonts w:ascii="Times New Roman" w:hAnsi="Times New Roman" w:cs="Times New Roman"/>
          <w:sz w:val="24"/>
          <w:szCs w:val="24"/>
        </w:rPr>
        <w:t xml:space="preserve"> </w:t>
      </w:r>
      <w:proofErr w:type="spellStart"/>
      <w:r w:rsidR="00F82AD9">
        <w:rPr>
          <w:rFonts w:ascii="Times New Roman" w:hAnsi="Times New Roman" w:cs="Times New Roman"/>
          <w:sz w:val="24"/>
          <w:szCs w:val="24"/>
        </w:rPr>
        <w:t>i</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ili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turizmom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neposredno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povezana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djelatnost</w:t>
      </w:r>
      <w:proofErr w:type="spellEnd"/>
      <w:r w:rsidR="002351C1">
        <w:rPr>
          <w:rFonts w:ascii="Times New Roman" w:hAnsi="Times New Roman" w:cs="Times New Roman"/>
          <w:sz w:val="24"/>
          <w:szCs w:val="24"/>
        </w:rPr>
        <w:t>.</w:t>
      </w:r>
    </w:p>
    <w:p w14:paraId="1DE71B6D" w14:textId="1D459261" w:rsidR="002351C1" w:rsidRDefault="002351C1" w:rsidP="008F50AC">
      <w:pPr>
        <w:spacing w:before="58" w:after="58" w:line="240" w:lineRule="auto"/>
        <w:ind w:firstLine="288"/>
        <w:jc w:val="both"/>
        <w:rPr>
          <w:rFonts w:ascii="Times New Roman" w:eastAsia="Times New Roman" w:hAnsi="Times New Roman" w:cs="Times New Roman"/>
          <w:sz w:val="24"/>
          <w:szCs w:val="24"/>
          <w:lang w:val="sr-Latn-ME" w:eastAsia="sr-Latn-ME"/>
        </w:rPr>
      </w:pPr>
      <w:r w:rsidRPr="002351C1">
        <w:rPr>
          <w:rFonts w:ascii="Times New Roman" w:eastAsia="Times New Roman" w:hAnsi="Times New Roman" w:cs="Times New Roman"/>
          <w:sz w:val="24"/>
          <w:szCs w:val="24"/>
          <w:lang w:val="sr-Latn-ME" w:eastAsia="sr-Latn-ME"/>
        </w:rPr>
        <w:t>Obveznik plaćanja članskog doprinosa dužan je da nadležnom organu prijavi prihod za predhodnu godinu umanjen za iznos poslovnih rashoda, iskazan pojedinačno za svaku organizacionu jedinicu na obrascu PPČD koji je sastavni dio ove Odluke</w:t>
      </w:r>
      <w:r w:rsidR="00B671DC">
        <w:rPr>
          <w:rFonts w:ascii="Times New Roman" w:eastAsia="Times New Roman" w:hAnsi="Times New Roman" w:cs="Times New Roman"/>
          <w:sz w:val="24"/>
          <w:szCs w:val="24"/>
          <w:lang w:val="sr-Latn-ME" w:eastAsia="sr-Latn-ME"/>
        </w:rPr>
        <w:t xml:space="preserve">, </w:t>
      </w:r>
      <w:r w:rsidR="00B671DC" w:rsidRPr="00D678DE">
        <w:rPr>
          <w:rFonts w:ascii="Times New Roman" w:eastAsia="Times New Roman" w:hAnsi="Times New Roman" w:cs="Times New Roman"/>
          <w:sz w:val="24"/>
          <w:szCs w:val="24"/>
          <w:lang w:val="sr-Latn-ME" w:eastAsia="sr-Latn-ME"/>
        </w:rPr>
        <w:t>kao i akt nadležnog organa kojim se utvrđuje djelatnost obveznika</w:t>
      </w:r>
      <w:r w:rsidRPr="00D678DE">
        <w:rPr>
          <w:rFonts w:ascii="Times New Roman" w:eastAsia="Times New Roman" w:hAnsi="Times New Roman" w:cs="Times New Roman"/>
          <w:sz w:val="24"/>
          <w:szCs w:val="24"/>
          <w:lang w:val="sr-Latn-ME" w:eastAsia="sr-Latn-ME"/>
        </w:rPr>
        <w:t>.</w:t>
      </w:r>
      <w:r w:rsidRPr="002351C1">
        <w:rPr>
          <w:rFonts w:ascii="Times New Roman" w:eastAsia="Times New Roman" w:hAnsi="Times New Roman" w:cs="Times New Roman"/>
          <w:sz w:val="24"/>
          <w:szCs w:val="24"/>
          <w:lang w:val="sr-Latn-ME" w:eastAsia="sr-Latn-ME"/>
        </w:rPr>
        <w:t xml:space="preserve"> </w:t>
      </w:r>
    </w:p>
    <w:p w14:paraId="6051CAAE" w14:textId="6D9677E3" w:rsidR="008D581D" w:rsidRPr="00AD66B3" w:rsidRDefault="002351C1" w:rsidP="00AD66B3">
      <w:pPr>
        <w:spacing w:before="58" w:after="58" w:line="240" w:lineRule="auto"/>
        <w:ind w:firstLine="288"/>
        <w:jc w:val="both"/>
        <w:rPr>
          <w:rFonts w:ascii="Times New Roman" w:eastAsia="Times New Roman" w:hAnsi="Times New Roman" w:cs="Times New Roman"/>
          <w:sz w:val="24"/>
          <w:szCs w:val="24"/>
          <w:lang w:val="sr-Latn-ME" w:eastAsia="sr-Latn-ME"/>
        </w:rPr>
      </w:pPr>
      <w:r w:rsidRPr="002351C1">
        <w:rPr>
          <w:rFonts w:ascii="Times New Roman" w:eastAsia="Times New Roman" w:hAnsi="Times New Roman" w:cs="Times New Roman"/>
          <w:sz w:val="24"/>
          <w:szCs w:val="24"/>
          <w:lang w:val="sr-Latn-ME" w:eastAsia="sr-Latn-ME"/>
        </w:rPr>
        <w:t>Obrazac prijave biće objavljen na sajtu Opštine Kotor.</w:t>
      </w:r>
    </w:p>
    <w:p w14:paraId="7D36C149" w14:textId="77777777" w:rsidR="005005E4" w:rsidRDefault="005005E4" w:rsidP="0059589F">
      <w:pPr>
        <w:pStyle w:val="NoSpacing"/>
        <w:rPr>
          <w:rFonts w:ascii="Times New Roman" w:hAnsi="Times New Roman" w:cs="Times New Roman"/>
          <w:sz w:val="24"/>
          <w:szCs w:val="24"/>
        </w:rPr>
      </w:pPr>
    </w:p>
    <w:p w14:paraId="1AE26246" w14:textId="66559B61" w:rsidR="002351C1" w:rsidRDefault="002351C1" w:rsidP="002351C1">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Član</w:t>
      </w:r>
      <w:proofErr w:type="spellEnd"/>
      <w:r>
        <w:rPr>
          <w:rFonts w:ascii="Times New Roman" w:hAnsi="Times New Roman" w:cs="Times New Roman"/>
          <w:sz w:val="24"/>
          <w:szCs w:val="24"/>
        </w:rPr>
        <w:t xml:space="preserve"> </w:t>
      </w:r>
      <w:r w:rsidR="00AD66B3">
        <w:rPr>
          <w:rFonts w:ascii="Times New Roman" w:hAnsi="Times New Roman" w:cs="Times New Roman"/>
          <w:sz w:val="24"/>
          <w:szCs w:val="24"/>
        </w:rPr>
        <w:t>6</w:t>
      </w:r>
    </w:p>
    <w:p w14:paraId="227429A6" w14:textId="77777777" w:rsidR="002351C1" w:rsidRDefault="002351C1" w:rsidP="002351C1">
      <w:pPr>
        <w:autoSpaceDE w:val="0"/>
        <w:autoSpaceDN w:val="0"/>
        <w:adjustRightInd w:val="0"/>
        <w:spacing w:after="0" w:line="240" w:lineRule="auto"/>
        <w:rPr>
          <w:rFonts w:ascii="Calibri" w:hAnsi="Calibri" w:cs="Calibri"/>
          <w:sz w:val="23"/>
          <w:szCs w:val="23"/>
          <w:lang w:val="sr-Latn-ME"/>
        </w:rPr>
      </w:pPr>
    </w:p>
    <w:p w14:paraId="3A359DF1" w14:textId="128F9454" w:rsidR="002351C1" w:rsidRPr="002351C1" w:rsidRDefault="002351C1" w:rsidP="002351C1">
      <w:pPr>
        <w:autoSpaceDE w:val="0"/>
        <w:autoSpaceDN w:val="0"/>
        <w:adjustRightInd w:val="0"/>
        <w:spacing w:after="0" w:line="240" w:lineRule="auto"/>
        <w:rPr>
          <w:rFonts w:ascii="Times New Roman" w:hAnsi="Times New Roman" w:cs="Times New Roman"/>
          <w:sz w:val="24"/>
          <w:szCs w:val="24"/>
          <w:lang w:val="sr-Latn-ME"/>
        </w:rPr>
      </w:pPr>
      <w:r w:rsidRPr="002351C1">
        <w:rPr>
          <w:rFonts w:ascii="Times New Roman" w:hAnsi="Times New Roman" w:cs="Times New Roman"/>
          <w:sz w:val="24"/>
          <w:szCs w:val="24"/>
          <w:lang w:val="sr-Latn-ME"/>
        </w:rPr>
        <w:t>Članski doprinos se uplaćuje na žiro račun br</w:t>
      </w:r>
      <w:r w:rsidR="008F50AC">
        <w:rPr>
          <w:rFonts w:ascii="Times New Roman" w:hAnsi="Times New Roman" w:cs="Times New Roman"/>
          <w:sz w:val="24"/>
          <w:szCs w:val="24"/>
          <w:lang w:val="sr-Latn-ME"/>
        </w:rPr>
        <w:t>.</w:t>
      </w:r>
      <w:r w:rsidRPr="002351C1">
        <w:rPr>
          <w:rFonts w:ascii="Times New Roman" w:hAnsi="Times New Roman" w:cs="Times New Roman"/>
          <w:sz w:val="24"/>
          <w:szCs w:val="24"/>
          <w:lang w:val="sr-Latn-ME"/>
        </w:rPr>
        <w:t xml:space="preserve"> 530-922-3207-30.</w:t>
      </w:r>
    </w:p>
    <w:p w14:paraId="34D51ED1" w14:textId="77777777" w:rsidR="002351C1" w:rsidRPr="002351C1" w:rsidRDefault="002351C1" w:rsidP="002351C1">
      <w:pPr>
        <w:spacing w:before="58" w:after="58" w:line="240" w:lineRule="auto"/>
        <w:ind w:left="562" w:hanging="288"/>
        <w:rPr>
          <w:rFonts w:ascii="Times New Roman" w:eastAsia="Times New Roman" w:hAnsi="Times New Roman" w:cs="Times New Roman"/>
          <w:sz w:val="24"/>
          <w:szCs w:val="24"/>
          <w:lang w:val="sr-Latn-ME" w:eastAsia="sr-Latn-ME"/>
        </w:rPr>
      </w:pPr>
      <w:r w:rsidRPr="002351C1">
        <w:rPr>
          <w:rFonts w:ascii="Times New Roman" w:eastAsia="Times New Roman" w:hAnsi="Times New Roman" w:cs="Times New Roman"/>
          <w:sz w:val="24"/>
          <w:szCs w:val="24"/>
          <w:lang w:val="sr-Latn-ME" w:eastAsia="sr-Latn-ME"/>
        </w:rPr>
        <w:t>Prikupljena sredstva od članskog doprinosa koriste se na način da:</w:t>
      </w:r>
    </w:p>
    <w:p w14:paraId="6F0BFE35" w14:textId="77777777" w:rsidR="002351C1" w:rsidRPr="002351C1" w:rsidRDefault="002351C1" w:rsidP="002351C1">
      <w:pPr>
        <w:spacing w:before="58" w:after="58" w:line="240" w:lineRule="auto"/>
        <w:ind w:left="562" w:hanging="288"/>
        <w:rPr>
          <w:rFonts w:ascii="Times New Roman" w:eastAsia="Times New Roman" w:hAnsi="Times New Roman" w:cs="Times New Roman"/>
          <w:sz w:val="24"/>
          <w:szCs w:val="24"/>
          <w:lang w:val="sr-Latn-ME" w:eastAsia="sr-Latn-ME"/>
        </w:rPr>
      </w:pPr>
      <w:r w:rsidRPr="002351C1">
        <w:rPr>
          <w:rFonts w:ascii="Times New Roman" w:eastAsia="Times New Roman" w:hAnsi="Times New Roman" w:cs="Times New Roman"/>
          <w:sz w:val="24"/>
          <w:szCs w:val="24"/>
          <w:lang w:val="sr-Latn-ME" w:eastAsia="sr-Latn-ME"/>
        </w:rPr>
        <w:lastRenderedPageBreak/>
        <w:t>- 60% pripada turističkoj organizaciji Opštine Kotor</w:t>
      </w:r>
    </w:p>
    <w:p w14:paraId="3A241FA1" w14:textId="40A797B0" w:rsidR="002351C1" w:rsidRDefault="002351C1" w:rsidP="002351C1">
      <w:pPr>
        <w:spacing w:before="58" w:after="58" w:line="240" w:lineRule="auto"/>
        <w:ind w:left="562" w:hanging="288"/>
        <w:rPr>
          <w:rFonts w:ascii="Times New Roman" w:eastAsia="Times New Roman" w:hAnsi="Times New Roman" w:cs="Times New Roman"/>
          <w:sz w:val="24"/>
          <w:szCs w:val="24"/>
          <w:lang w:val="sr-Latn-ME" w:eastAsia="sr-Latn-ME"/>
        </w:rPr>
      </w:pPr>
      <w:r w:rsidRPr="002351C1">
        <w:rPr>
          <w:rFonts w:ascii="Times New Roman" w:eastAsia="Times New Roman" w:hAnsi="Times New Roman" w:cs="Times New Roman"/>
          <w:sz w:val="24"/>
          <w:szCs w:val="24"/>
          <w:lang w:val="sr-Latn-ME" w:eastAsia="sr-Latn-ME"/>
        </w:rPr>
        <w:t>- 40% pripada Nacionalnoj turističkoj organizaciji.</w:t>
      </w:r>
    </w:p>
    <w:p w14:paraId="253F2EF9" w14:textId="12AACEE8" w:rsidR="002351C1" w:rsidRDefault="002351C1" w:rsidP="002351C1">
      <w:pPr>
        <w:spacing w:before="58" w:after="58" w:line="240" w:lineRule="auto"/>
        <w:ind w:left="562" w:hanging="288"/>
        <w:rPr>
          <w:rFonts w:ascii="Times New Roman" w:eastAsia="Times New Roman" w:hAnsi="Times New Roman" w:cs="Times New Roman"/>
          <w:sz w:val="24"/>
          <w:szCs w:val="24"/>
          <w:lang w:val="sr-Latn-ME" w:eastAsia="sr-Latn-ME"/>
        </w:rPr>
      </w:pPr>
    </w:p>
    <w:p w14:paraId="57D48D94" w14:textId="26370089" w:rsidR="008F50AC" w:rsidRPr="008F50AC" w:rsidRDefault="002351C1" w:rsidP="008F50AC">
      <w:pPr>
        <w:shd w:val="clear" w:color="auto" w:fill="FFFFFF" w:themeFill="background1"/>
        <w:spacing w:before="58" w:after="58" w:line="240" w:lineRule="auto"/>
        <w:jc w:val="center"/>
        <w:rPr>
          <w:rFonts w:ascii="Times New Roman" w:eastAsia="Times New Roman" w:hAnsi="Times New Roman" w:cs="Times New Roman"/>
          <w:sz w:val="24"/>
          <w:szCs w:val="24"/>
          <w:lang w:val="sr-Latn-ME" w:eastAsia="sr-Latn-ME"/>
        </w:rPr>
      </w:pPr>
      <w:r w:rsidRPr="008F50AC">
        <w:rPr>
          <w:rFonts w:ascii="Times New Roman" w:eastAsia="Times New Roman" w:hAnsi="Times New Roman" w:cs="Times New Roman"/>
          <w:sz w:val="24"/>
          <w:szCs w:val="24"/>
          <w:lang w:val="sr-Latn-ME" w:eastAsia="sr-Latn-ME"/>
        </w:rPr>
        <w:t xml:space="preserve">Član </w:t>
      </w:r>
      <w:r w:rsidR="00AD66B3">
        <w:rPr>
          <w:rFonts w:ascii="Times New Roman" w:eastAsia="Times New Roman" w:hAnsi="Times New Roman" w:cs="Times New Roman"/>
          <w:sz w:val="24"/>
          <w:szCs w:val="24"/>
          <w:lang w:val="sr-Latn-ME" w:eastAsia="sr-Latn-ME"/>
        </w:rPr>
        <w:t>7</w:t>
      </w:r>
    </w:p>
    <w:p w14:paraId="7DC3F444" w14:textId="7B24DAEC" w:rsidR="008D581D" w:rsidRDefault="008F50AC" w:rsidP="008F50AC">
      <w:pPr>
        <w:pStyle w:val="NoSpacing"/>
        <w:jc w:val="both"/>
        <w:rPr>
          <w:rFonts w:ascii="Times New Roman" w:hAnsi="Times New Roman" w:cs="Times New Roman"/>
          <w:sz w:val="24"/>
          <w:szCs w:val="24"/>
        </w:rPr>
      </w:pPr>
      <w:proofErr w:type="spellStart"/>
      <w:r>
        <w:rPr>
          <w:rFonts w:ascii="Times New Roman" w:hAnsi="Times New Roman" w:cs="Times New Roman"/>
          <w:sz w:val="24"/>
          <w:szCs w:val="24"/>
        </w:rPr>
        <w:t>Visina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članskog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doprinosa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način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plaćanja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utvrđuje</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rješenjem</w:t>
      </w:r>
      <w:proofErr w:type="spellEnd"/>
      <w:r>
        <w:rPr>
          <w:rFonts w:ascii="Times New Roman" w:hAnsi="Times New Roman" w:cs="Times New Roman"/>
          <w:sz w:val="24"/>
          <w:szCs w:val="24"/>
        </w:rPr>
        <w:t xml:space="preserve"> </w:t>
      </w:r>
      <w:r w:rsidR="008D581D">
        <w:rPr>
          <w:rFonts w:ascii="Times New Roman" w:hAnsi="Times New Roman" w:cs="Times New Roman"/>
          <w:sz w:val="24"/>
          <w:szCs w:val="24"/>
        </w:rPr>
        <w:t xml:space="preserve">organa </w:t>
      </w:r>
      <w:proofErr w:type="spellStart"/>
      <w:r w:rsidR="008D581D">
        <w:rPr>
          <w:rFonts w:ascii="Times New Roman" w:hAnsi="Times New Roman" w:cs="Times New Roman"/>
          <w:sz w:val="24"/>
          <w:szCs w:val="24"/>
        </w:rPr>
        <w:t>nadležnog</w:t>
      </w:r>
      <w:proofErr w:type="spellEnd"/>
      <w:r w:rsidR="008D581D">
        <w:rPr>
          <w:rFonts w:ascii="Times New Roman" w:hAnsi="Times New Roman" w:cs="Times New Roman"/>
          <w:sz w:val="24"/>
          <w:szCs w:val="24"/>
        </w:rPr>
        <w:t xml:space="preserve"> za </w:t>
      </w:r>
      <w:proofErr w:type="spellStart"/>
      <w:r w:rsidR="008D581D">
        <w:rPr>
          <w:rFonts w:ascii="Times New Roman" w:hAnsi="Times New Roman" w:cs="Times New Roman"/>
          <w:sz w:val="24"/>
          <w:szCs w:val="24"/>
        </w:rPr>
        <w:t>poslove</w:t>
      </w:r>
      <w:proofErr w:type="spellEnd"/>
      <w:r w:rsidR="008D581D">
        <w:rPr>
          <w:rFonts w:ascii="Times New Roman" w:hAnsi="Times New Roman" w:cs="Times New Roman"/>
          <w:sz w:val="24"/>
          <w:szCs w:val="24"/>
        </w:rPr>
        <w:t xml:space="preserve"> </w:t>
      </w:r>
      <w:proofErr w:type="spellStart"/>
      <w:r w:rsidR="008D581D">
        <w:rPr>
          <w:rFonts w:ascii="Times New Roman" w:hAnsi="Times New Roman" w:cs="Times New Roman"/>
          <w:sz w:val="24"/>
          <w:szCs w:val="24"/>
        </w:rPr>
        <w:t>lokalnih</w:t>
      </w:r>
      <w:proofErr w:type="spellEnd"/>
      <w:r w:rsidR="008D581D">
        <w:rPr>
          <w:rFonts w:ascii="Times New Roman" w:hAnsi="Times New Roman" w:cs="Times New Roman"/>
          <w:sz w:val="24"/>
          <w:szCs w:val="24"/>
        </w:rPr>
        <w:t xml:space="preserve"> </w:t>
      </w:r>
      <w:proofErr w:type="spellStart"/>
      <w:r w:rsidR="008D581D">
        <w:rPr>
          <w:rFonts w:ascii="Times New Roman" w:hAnsi="Times New Roman" w:cs="Times New Roman"/>
          <w:sz w:val="24"/>
          <w:szCs w:val="24"/>
        </w:rPr>
        <w:t>javnih</w:t>
      </w:r>
      <w:proofErr w:type="spellEnd"/>
      <w:r w:rsidR="008D581D">
        <w:rPr>
          <w:rFonts w:ascii="Times New Roman" w:hAnsi="Times New Roman" w:cs="Times New Roman"/>
          <w:sz w:val="24"/>
          <w:szCs w:val="24"/>
        </w:rPr>
        <w:t xml:space="preserve"> </w:t>
      </w:r>
      <w:proofErr w:type="spellStart"/>
      <w:r w:rsidR="00AD66B3">
        <w:rPr>
          <w:rFonts w:ascii="Times New Roman" w:hAnsi="Times New Roman" w:cs="Times New Roman"/>
          <w:sz w:val="24"/>
          <w:szCs w:val="24"/>
        </w:rPr>
        <w:t>p</w:t>
      </w:r>
      <w:r w:rsidR="008D581D">
        <w:rPr>
          <w:rFonts w:ascii="Times New Roman" w:hAnsi="Times New Roman" w:cs="Times New Roman"/>
          <w:sz w:val="24"/>
          <w:szCs w:val="24"/>
        </w:rPr>
        <w:t>rihoda</w:t>
      </w:r>
      <w:proofErr w:type="spellEnd"/>
      <w:r w:rsidR="008D581D">
        <w:rPr>
          <w:rFonts w:ascii="Times New Roman" w:hAnsi="Times New Roman" w:cs="Times New Roman"/>
          <w:sz w:val="24"/>
          <w:szCs w:val="24"/>
        </w:rPr>
        <w:t>.</w:t>
      </w:r>
    </w:p>
    <w:p w14:paraId="0E03D4AE" w14:textId="333B49E7" w:rsidR="008D581D" w:rsidRDefault="008D581D" w:rsidP="008F50AC">
      <w:pPr>
        <w:pStyle w:val="NoSpacing"/>
        <w:jc w:val="both"/>
        <w:rPr>
          <w:rFonts w:ascii="Times New Roman" w:hAnsi="Times New Roman" w:cs="Times New Roman"/>
          <w:sz w:val="24"/>
          <w:szCs w:val="24"/>
        </w:rPr>
      </w:pPr>
      <w:r>
        <w:rPr>
          <w:rFonts w:ascii="Times New Roman" w:hAnsi="Times New Roman" w:cs="Times New Roman"/>
          <w:sz w:val="24"/>
          <w:szCs w:val="24"/>
        </w:rPr>
        <w:t xml:space="preserve">Organ </w:t>
      </w:r>
      <w:proofErr w:type="spellStart"/>
      <w:r>
        <w:rPr>
          <w:rFonts w:ascii="Times New Roman" w:hAnsi="Times New Roman" w:cs="Times New Roman"/>
          <w:sz w:val="24"/>
          <w:szCs w:val="24"/>
        </w:rPr>
        <w:t>iz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stav</w:t>
      </w:r>
      <w:r w:rsidR="00AD66B3">
        <w:rPr>
          <w:rFonts w:ascii="Times New Roman" w:hAnsi="Times New Roman" w:cs="Times New Roman"/>
          <w:sz w:val="24"/>
          <w:szCs w:val="24"/>
        </w:rPr>
        <w:t>a</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ovog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člana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vrši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poslove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naplate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kontrole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naplate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članskog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doprinosa</w:t>
      </w:r>
      <w:proofErr w:type="spellEnd"/>
      <w:r>
        <w:rPr>
          <w:rFonts w:ascii="Times New Roman" w:hAnsi="Times New Roman" w:cs="Times New Roman"/>
          <w:sz w:val="24"/>
          <w:szCs w:val="24"/>
        </w:rPr>
        <w:t>.</w:t>
      </w:r>
    </w:p>
    <w:p w14:paraId="71D2EC2F" w14:textId="79DF7E79" w:rsidR="00F82AD9" w:rsidRDefault="008F50AC" w:rsidP="008F50AC">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22393772" w14:textId="06BF9083" w:rsidR="0038756B" w:rsidRDefault="0038756B" w:rsidP="002351C1">
      <w:pPr>
        <w:pStyle w:val="NoSpacing"/>
        <w:jc w:val="center"/>
        <w:rPr>
          <w:rFonts w:ascii="Times New Roman" w:hAnsi="Times New Roman" w:cs="Times New Roman"/>
          <w:sz w:val="24"/>
          <w:szCs w:val="24"/>
        </w:rPr>
      </w:pPr>
      <w:proofErr w:type="spellStart"/>
      <w:r w:rsidRPr="008F50AC">
        <w:rPr>
          <w:rFonts w:ascii="Times New Roman" w:hAnsi="Times New Roman" w:cs="Times New Roman"/>
          <w:sz w:val="24"/>
          <w:szCs w:val="24"/>
        </w:rPr>
        <w:t>Član</w:t>
      </w:r>
      <w:proofErr w:type="spellEnd"/>
      <w:r w:rsidRPr="008F50AC">
        <w:rPr>
          <w:rFonts w:ascii="Times New Roman" w:hAnsi="Times New Roman" w:cs="Times New Roman"/>
          <w:sz w:val="24"/>
          <w:szCs w:val="24"/>
        </w:rPr>
        <w:t xml:space="preserve"> </w:t>
      </w:r>
      <w:r w:rsidR="00AD66B3">
        <w:rPr>
          <w:rFonts w:ascii="Times New Roman" w:hAnsi="Times New Roman" w:cs="Times New Roman"/>
          <w:sz w:val="24"/>
          <w:szCs w:val="24"/>
        </w:rPr>
        <w:t>8</w:t>
      </w:r>
    </w:p>
    <w:p w14:paraId="2860F7E8" w14:textId="2B134FD5" w:rsidR="008F50AC" w:rsidRDefault="008F50AC" w:rsidP="002351C1">
      <w:pPr>
        <w:pStyle w:val="NoSpacing"/>
        <w:jc w:val="center"/>
        <w:rPr>
          <w:rFonts w:ascii="Times New Roman" w:hAnsi="Times New Roman" w:cs="Times New Roman"/>
          <w:sz w:val="24"/>
          <w:szCs w:val="24"/>
        </w:rPr>
      </w:pPr>
    </w:p>
    <w:p w14:paraId="05F50B3B" w14:textId="77777777" w:rsidR="008F50AC" w:rsidRPr="008F50AC" w:rsidRDefault="008F50AC" w:rsidP="008F50AC">
      <w:pPr>
        <w:autoSpaceDE w:val="0"/>
        <w:autoSpaceDN w:val="0"/>
        <w:adjustRightInd w:val="0"/>
        <w:spacing w:after="0" w:line="240" w:lineRule="auto"/>
        <w:rPr>
          <w:rFonts w:ascii="Times New Roman" w:hAnsi="Times New Roman" w:cs="Times New Roman"/>
          <w:sz w:val="24"/>
          <w:szCs w:val="24"/>
          <w:lang w:val="sr-Latn-ME"/>
        </w:rPr>
      </w:pPr>
      <w:r w:rsidRPr="008F50AC">
        <w:rPr>
          <w:rFonts w:ascii="Times New Roman" w:hAnsi="Times New Roman" w:cs="Times New Roman"/>
          <w:sz w:val="24"/>
          <w:szCs w:val="24"/>
          <w:lang w:val="sr-Latn-ME"/>
        </w:rPr>
        <w:t>Novčanom kaznom u iznosu od 500 eura do 20.000 eura kazniće se za prekršaj pravno lice ako ne plati članski doprinos u propisanom roku i visini.</w:t>
      </w:r>
    </w:p>
    <w:p w14:paraId="24BC7DEC" w14:textId="77777777" w:rsidR="008F50AC" w:rsidRPr="008F50AC" w:rsidRDefault="008F50AC" w:rsidP="008F50AC">
      <w:pPr>
        <w:autoSpaceDE w:val="0"/>
        <w:autoSpaceDN w:val="0"/>
        <w:adjustRightInd w:val="0"/>
        <w:spacing w:after="0" w:line="240" w:lineRule="auto"/>
        <w:rPr>
          <w:rFonts w:ascii="Times New Roman" w:hAnsi="Times New Roman" w:cs="Times New Roman"/>
          <w:sz w:val="24"/>
          <w:szCs w:val="24"/>
          <w:lang w:val="sr-Latn-ME"/>
        </w:rPr>
      </w:pPr>
      <w:r w:rsidRPr="008F50AC">
        <w:rPr>
          <w:rFonts w:ascii="Times New Roman" w:hAnsi="Times New Roman" w:cs="Times New Roman"/>
          <w:sz w:val="24"/>
          <w:szCs w:val="24"/>
          <w:lang w:val="sr-Latn-ME"/>
        </w:rPr>
        <w:t>Za prekršaj iz stava 1 ovog člana kazniće se i odgovorno lice u pravnom licu novčanom kaznom u iznosu od 250 eura do 2.000 eura.</w:t>
      </w:r>
    </w:p>
    <w:p w14:paraId="6E379602" w14:textId="77777777" w:rsidR="008F50AC" w:rsidRPr="008F50AC" w:rsidRDefault="008F50AC" w:rsidP="008F50AC">
      <w:pPr>
        <w:autoSpaceDE w:val="0"/>
        <w:autoSpaceDN w:val="0"/>
        <w:adjustRightInd w:val="0"/>
        <w:spacing w:after="0" w:line="240" w:lineRule="auto"/>
        <w:rPr>
          <w:rFonts w:ascii="Times New Roman" w:hAnsi="Times New Roman" w:cs="Times New Roman"/>
          <w:sz w:val="24"/>
          <w:szCs w:val="24"/>
          <w:lang w:val="sr-Latn-ME"/>
        </w:rPr>
      </w:pPr>
      <w:r w:rsidRPr="008F50AC">
        <w:rPr>
          <w:rFonts w:ascii="Times New Roman" w:hAnsi="Times New Roman" w:cs="Times New Roman"/>
          <w:sz w:val="24"/>
          <w:szCs w:val="24"/>
          <w:lang w:val="sr-Latn-ME"/>
        </w:rPr>
        <w:t>Za prekršaj iz stava 1 ovog člana kazniće se preduzetnik novčanom kaznom u iznosu od 250 eura do 6.000 eura.</w:t>
      </w:r>
    </w:p>
    <w:p w14:paraId="0C508103" w14:textId="31F5683B" w:rsidR="008F50AC" w:rsidRPr="008F50AC" w:rsidRDefault="008F50AC" w:rsidP="008F50AC">
      <w:pPr>
        <w:autoSpaceDE w:val="0"/>
        <w:autoSpaceDN w:val="0"/>
        <w:adjustRightInd w:val="0"/>
        <w:spacing w:after="0" w:line="240" w:lineRule="auto"/>
        <w:rPr>
          <w:rFonts w:ascii="Times New Roman" w:hAnsi="Times New Roman" w:cs="Times New Roman"/>
          <w:sz w:val="24"/>
          <w:szCs w:val="24"/>
          <w:lang w:val="sr-Latn-ME"/>
        </w:rPr>
      </w:pPr>
      <w:r w:rsidRPr="008F50AC">
        <w:rPr>
          <w:rFonts w:ascii="Times New Roman" w:hAnsi="Times New Roman" w:cs="Times New Roman"/>
          <w:sz w:val="24"/>
          <w:szCs w:val="24"/>
          <w:lang w:val="sr-Latn-ME"/>
        </w:rPr>
        <w:t>Za prekršaj iz stava 1 ovog člana kazniće se i fizičko lice novčanom kaznom u iznosu od 250 eura do 2.000 eura.</w:t>
      </w:r>
    </w:p>
    <w:p w14:paraId="098B2C82" w14:textId="6BE231D2" w:rsidR="008F50AC" w:rsidRPr="004D4401" w:rsidRDefault="008F50AC" w:rsidP="0038756B">
      <w:pPr>
        <w:pStyle w:val="NoSpacing"/>
        <w:jc w:val="center"/>
        <w:rPr>
          <w:rFonts w:ascii="Times New Roman" w:hAnsi="Times New Roman" w:cs="Times New Roman"/>
          <w:sz w:val="24"/>
          <w:szCs w:val="24"/>
        </w:rPr>
      </w:pPr>
      <w:proofErr w:type="spellStart"/>
      <w:r w:rsidRPr="004D4401">
        <w:rPr>
          <w:rFonts w:ascii="Times New Roman" w:hAnsi="Times New Roman" w:cs="Times New Roman"/>
          <w:sz w:val="24"/>
          <w:szCs w:val="24"/>
        </w:rPr>
        <w:t>Član</w:t>
      </w:r>
      <w:proofErr w:type="spellEnd"/>
      <w:r w:rsidRPr="004D4401">
        <w:rPr>
          <w:rFonts w:ascii="Times New Roman" w:hAnsi="Times New Roman" w:cs="Times New Roman"/>
          <w:sz w:val="24"/>
          <w:szCs w:val="24"/>
        </w:rPr>
        <w:t xml:space="preserve"> </w:t>
      </w:r>
      <w:r w:rsidR="00AD66B3" w:rsidRPr="004D4401">
        <w:rPr>
          <w:rFonts w:ascii="Times New Roman" w:hAnsi="Times New Roman" w:cs="Times New Roman"/>
          <w:sz w:val="24"/>
          <w:szCs w:val="24"/>
        </w:rPr>
        <w:t>9</w:t>
      </w:r>
      <w:r w:rsidR="00F82AD9" w:rsidRPr="004D4401">
        <w:rPr>
          <w:rFonts w:ascii="Times New Roman" w:hAnsi="Times New Roman" w:cs="Times New Roman"/>
          <w:sz w:val="24"/>
          <w:szCs w:val="24"/>
        </w:rPr>
        <w:t xml:space="preserve">    </w:t>
      </w:r>
    </w:p>
    <w:p w14:paraId="1DD5B64B" w14:textId="2ABF1FBB" w:rsidR="00AD0B5F" w:rsidRPr="004D4401" w:rsidRDefault="00AD0B5F" w:rsidP="00AD0B5F">
      <w:pPr>
        <w:pStyle w:val="NoSpacing"/>
        <w:jc w:val="both"/>
        <w:rPr>
          <w:rFonts w:ascii="Times New Roman" w:hAnsi="Times New Roman" w:cs="Times New Roman"/>
          <w:sz w:val="24"/>
          <w:szCs w:val="24"/>
        </w:rPr>
      </w:pPr>
    </w:p>
    <w:p w14:paraId="6B6F448C" w14:textId="7FFE2109" w:rsidR="00AD0B5F" w:rsidRPr="004D4401" w:rsidRDefault="00AD0B5F" w:rsidP="00AD0B5F">
      <w:pPr>
        <w:pStyle w:val="T30X"/>
        <w:ind w:firstLine="0"/>
        <w:rPr>
          <w:sz w:val="24"/>
          <w:szCs w:val="24"/>
        </w:rPr>
      </w:pPr>
      <w:r w:rsidRPr="004D4401">
        <w:rPr>
          <w:sz w:val="24"/>
          <w:szCs w:val="24"/>
        </w:rPr>
        <w:t>Na sva pitanja koja koja nijesu uređena ovom odlukom, primjenjivaće se odredbe Zakona o turistič</w:t>
      </w:r>
      <w:r w:rsidR="009C2538" w:rsidRPr="004D4401">
        <w:rPr>
          <w:sz w:val="24"/>
          <w:szCs w:val="24"/>
        </w:rPr>
        <w:t>kim</w:t>
      </w:r>
      <w:r w:rsidRPr="004D4401">
        <w:rPr>
          <w:sz w:val="24"/>
          <w:szCs w:val="24"/>
        </w:rPr>
        <w:t xml:space="preserve"> organizacij</w:t>
      </w:r>
      <w:r w:rsidR="009C2538" w:rsidRPr="004D4401">
        <w:rPr>
          <w:sz w:val="24"/>
          <w:szCs w:val="24"/>
        </w:rPr>
        <w:t>ama</w:t>
      </w:r>
      <w:r w:rsidRPr="004D4401">
        <w:rPr>
          <w:sz w:val="24"/>
          <w:szCs w:val="24"/>
        </w:rPr>
        <w:t xml:space="preserve"> i Zakona o poreskoj administraciji.</w:t>
      </w:r>
    </w:p>
    <w:p w14:paraId="76E17098" w14:textId="533766C5" w:rsidR="00AD0B5F" w:rsidRDefault="00AD0B5F" w:rsidP="00AD0B5F">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Član</w:t>
      </w:r>
      <w:proofErr w:type="spellEnd"/>
      <w:r>
        <w:rPr>
          <w:rFonts w:ascii="Times New Roman" w:hAnsi="Times New Roman" w:cs="Times New Roman"/>
          <w:sz w:val="24"/>
          <w:szCs w:val="24"/>
        </w:rPr>
        <w:t xml:space="preserve"> </w:t>
      </w:r>
      <w:r w:rsidR="00F26F4C">
        <w:rPr>
          <w:rFonts w:ascii="Times New Roman" w:hAnsi="Times New Roman" w:cs="Times New Roman"/>
          <w:sz w:val="24"/>
          <w:szCs w:val="24"/>
        </w:rPr>
        <w:t>10</w:t>
      </w:r>
      <w:r>
        <w:rPr>
          <w:rFonts w:ascii="Times New Roman" w:hAnsi="Times New Roman" w:cs="Times New Roman"/>
          <w:sz w:val="24"/>
          <w:szCs w:val="24"/>
        </w:rPr>
        <w:t xml:space="preserve">  </w:t>
      </w:r>
    </w:p>
    <w:p w14:paraId="431E8D90" w14:textId="3334BEDE" w:rsidR="0038756B" w:rsidRDefault="00F82AD9" w:rsidP="0038756B">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                                              </w:t>
      </w:r>
    </w:p>
    <w:p w14:paraId="43DFE563" w14:textId="217D8464" w:rsidR="0038756B" w:rsidRPr="008F50AC" w:rsidRDefault="00F82AD9" w:rsidP="008F50AC">
      <w:pPr>
        <w:pStyle w:val="NoSpacing"/>
        <w:jc w:val="both"/>
        <w:rPr>
          <w:rFonts w:ascii="Times New Roman" w:hAnsi="Times New Roman" w:cs="Times New Roman"/>
          <w:sz w:val="24"/>
          <w:szCs w:val="24"/>
          <w:lang w:val="sr-Latn-ME"/>
        </w:rPr>
      </w:pPr>
      <w:r>
        <w:rPr>
          <w:rFonts w:ascii="Times New Roman" w:hAnsi="Times New Roman" w:cs="Times New Roman"/>
          <w:sz w:val="24"/>
          <w:szCs w:val="24"/>
        </w:rPr>
        <w:t xml:space="preserve"> </w:t>
      </w:r>
      <w:proofErr w:type="spellStart"/>
      <w:r w:rsidR="002351C1">
        <w:rPr>
          <w:rFonts w:ascii="Times New Roman" w:hAnsi="Times New Roman" w:cs="Times New Roman"/>
          <w:sz w:val="24"/>
          <w:szCs w:val="24"/>
        </w:rPr>
        <w:t>Stupanjem</w:t>
      </w:r>
      <w:proofErr w:type="spellEnd"/>
      <w:r w:rsidR="002351C1">
        <w:rPr>
          <w:rFonts w:ascii="Times New Roman" w:hAnsi="Times New Roman" w:cs="Times New Roman"/>
          <w:sz w:val="24"/>
          <w:szCs w:val="24"/>
        </w:rPr>
        <w:t xml:space="preserve"> </w:t>
      </w:r>
      <w:proofErr w:type="spellStart"/>
      <w:r w:rsidR="002351C1">
        <w:rPr>
          <w:rFonts w:ascii="Times New Roman" w:hAnsi="Times New Roman" w:cs="Times New Roman"/>
          <w:sz w:val="24"/>
          <w:szCs w:val="24"/>
        </w:rPr>
        <w:t>na</w:t>
      </w:r>
      <w:proofErr w:type="spellEnd"/>
      <w:r w:rsidR="002351C1">
        <w:rPr>
          <w:rFonts w:ascii="Times New Roman" w:hAnsi="Times New Roman" w:cs="Times New Roman"/>
          <w:sz w:val="24"/>
          <w:szCs w:val="24"/>
        </w:rPr>
        <w:t xml:space="preserve"> </w:t>
      </w:r>
      <w:proofErr w:type="spellStart"/>
      <w:r w:rsidR="002351C1">
        <w:rPr>
          <w:rFonts w:ascii="Times New Roman" w:hAnsi="Times New Roman" w:cs="Times New Roman"/>
          <w:sz w:val="24"/>
          <w:szCs w:val="24"/>
        </w:rPr>
        <w:t>snagu</w:t>
      </w:r>
      <w:proofErr w:type="spellEnd"/>
      <w:r w:rsidR="002351C1">
        <w:rPr>
          <w:rFonts w:ascii="Times New Roman" w:hAnsi="Times New Roman" w:cs="Times New Roman"/>
          <w:sz w:val="24"/>
          <w:szCs w:val="24"/>
        </w:rPr>
        <w:t xml:space="preserve"> </w:t>
      </w:r>
      <w:proofErr w:type="spellStart"/>
      <w:r w:rsidR="002351C1">
        <w:rPr>
          <w:rFonts w:ascii="Times New Roman" w:hAnsi="Times New Roman" w:cs="Times New Roman"/>
          <w:sz w:val="24"/>
          <w:szCs w:val="24"/>
        </w:rPr>
        <w:t>ove</w:t>
      </w:r>
      <w:proofErr w:type="spellEnd"/>
      <w:r w:rsidR="002351C1">
        <w:rPr>
          <w:rFonts w:ascii="Times New Roman" w:hAnsi="Times New Roman" w:cs="Times New Roman"/>
          <w:sz w:val="24"/>
          <w:szCs w:val="24"/>
        </w:rPr>
        <w:t xml:space="preserve"> </w:t>
      </w:r>
      <w:proofErr w:type="spellStart"/>
      <w:r w:rsidR="002351C1">
        <w:rPr>
          <w:rFonts w:ascii="Times New Roman" w:hAnsi="Times New Roman" w:cs="Times New Roman"/>
          <w:sz w:val="24"/>
          <w:szCs w:val="24"/>
        </w:rPr>
        <w:t>Odluke</w:t>
      </w:r>
      <w:proofErr w:type="spellEnd"/>
      <w:r w:rsidR="002351C1">
        <w:rPr>
          <w:rFonts w:ascii="Times New Roman" w:hAnsi="Times New Roman" w:cs="Times New Roman"/>
          <w:sz w:val="24"/>
          <w:szCs w:val="24"/>
        </w:rPr>
        <w:t xml:space="preserve"> </w:t>
      </w:r>
      <w:proofErr w:type="spellStart"/>
      <w:r w:rsidR="002351C1">
        <w:rPr>
          <w:rFonts w:ascii="Times New Roman" w:hAnsi="Times New Roman" w:cs="Times New Roman"/>
          <w:sz w:val="24"/>
          <w:szCs w:val="24"/>
        </w:rPr>
        <w:t>prestaje</w:t>
      </w:r>
      <w:proofErr w:type="spellEnd"/>
      <w:r w:rsidR="002351C1">
        <w:rPr>
          <w:rFonts w:ascii="Times New Roman" w:hAnsi="Times New Roman" w:cs="Times New Roman"/>
          <w:sz w:val="24"/>
          <w:szCs w:val="24"/>
        </w:rPr>
        <w:t xml:space="preserve"> da </w:t>
      </w:r>
      <w:proofErr w:type="spellStart"/>
      <w:proofErr w:type="gramStart"/>
      <w:r w:rsidR="002351C1">
        <w:rPr>
          <w:rFonts w:ascii="Times New Roman" w:hAnsi="Times New Roman" w:cs="Times New Roman"/>
          <w:sz w:val="24"/>
          <w:szCs w:val="24"/>
        </w:rPr>
        <w:t>važi</w:t>
      </w:r>
      <w:proofErr w:type="spellEnd"/>
      <w:r>
        <w:rPr>
          <w:rFonts w:ascii="Times New Roman" w:hAnsi="Times New Roman" w:cs="Times New Roman"/>
          <w:sz w:val="24"/>
          <w:szCs w:val="24"/>
        </w:rPr>
        <w:t xml:space="preserve">  </w:t>
      </w:r>
      <w:r w:rsidR="0038756B" w:rsidRPr="009F5FD5">
        <w:rPr>
          <w:rFonts w:ascii="Times New Roman" w:hAnsi="Times New Roman" w:cs="Times New Roman"/>
          <w:sz w:val="24"/>
          <w:szCs w:val="24"/>
          <w:lang w:val="sr-Latn-ME"/>
        </w:rPr>
        <w:t>Odluk</w:t>
      </w:r>
      <w:r w:rsidR="002351C1">
        <w:rPr>
          <w:rFonts w:ascii="Times New Roman" w:hAnsi="Times New Roman" w:cs="Times New Roman"/>
          <w:sz w:val="24"/>
          <w:szCs w:val="24"/>
          <w:lang w:val="sr-Latn-ME"/>
        </w:rPr>
        <w:t>a</w:t>
      </w:r>
      <w:proofErr w:type="gramEnd"/>
      <w:r w:rsidR="002351C1">
        <w:rPr>
          <w:rFonts w:ascii="Times New Roman" w:hAnsi="Times New Roman" w:cs="Times New Roman"/>
          <w:sz w:val="24"/>
          <w:szCs w:val="24"/>
          <w:lang w:val="sr-Latn-ME"/>
        </w:rPr>
        <w:t xml:space="preserve"> </w:t>
      </w:r>
      <w:r w:rsidR="0038756B" w:rsidRPr="009F5FD5">
        <w:rPr>
          <w:rFonts w:ascii="Times New Roman" w:hAnsi="Times New Roman" w:cs="Times New Roman"/>
          <w:sz w:val="24"/>
          <w:szCs w:val="24"/>
          <w:lang w:val="sr-Latn-ME"/>
        </w:rPr>
        <w:t>o visini, načinu obračuna i plaćan</w:t>
      </w:r>
      <w:r w:rsidR="0038756B">
        <w:rPr>
          <w:rFonts w:ascii="Times New Roman" w:hAnsi="Times New Roman" w:cs="Times New Roman"/>
          <w:sz w:val="24"/>
          <w:szCs w:val="24"/>
          <w:lang w:val="sr-Latn-ME"/>
        </w:rPr>
        <w:t>j</w:t>
      </w:r>
      <w:r w:rsidR="0038756B" w:rsidRPr="009F5FD5">
        <w:rPr>
          <w:rFonts w:ascii="Times New Roman" w:hAnsi="Times New Roman" w:cs="Times New Roman"/>
          <w:sz w:val="24"/>
          <w:szCs w:val="24"/>
          <w:lang w:val="sr-Latn-ME"/>
        </w:rPr>
        <w:t>a članskog doprinosa Turističkoj organizaciji opštine Kotor</w:t>
      </w:r>
      <w:r w:rsidR="0038756B">
        <w:rPr>
          <w:rFonts w:ascii="Times New Roman" w:hAnsi="Times New Roman" w:cs="Times New Roman"/>
          <w:sz w:val="24"/>
          <w:szCs w:val="24"/>
          <w:lang w:val="sr-Latn-ME"/>
        </w:rPr>
        <w:t xml:space="preserve"> ( „Sl.list opštine Kotor“ , br. 09/05 od 03.08.2005 i „Sl. list CG-opštinski propisi“ br. 03/15 od 19.01.2015.god.)</w:t>
      </w:r>
    </w:p>
    <w:p w14:paraId="6BE93521" w14:textId="77777777" w:rsidR="008F50AC" w:rsidRDefault="008F50AC" w:rsidP="002351C1">
      <w:pPr>
        <w:pStyle w:val="NoSpacing"/>
        <w:jc w:val="center"/>
        <w:rPr>
          <w:rFonts w:ascii="Times New Roman" w:hAnsi="Times New Roman" w:cs="Times New Roman"/>
          <w:sz w:val="24"/>
          <w:szCs w:val="24"/>
        </w:rPr>
      </w:pPr>
    </w:p>
    <w:p w14:paraId="7B651733" w14:textId="1B00599A" w:rsidR="00F82AD9" w:rsidRDefault="00F82AD9" w:rsidP="002351C1">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Član</w:t>
      </w:r>
      <w:proofErr w:type="spellEnd"/>
      <w:r>
        <w:rPr>
          <w:rFonts w:ascii="Times New Roman" w:hAnsi="Times New Roman" w:cs="Times New Roman"/>
          <w:sz w:val="24"/>
          <w:szCs w:val="24"/>
        </w:rPr>
        <w:t xml:space="preserve"> </w:t>
      </w:r>
      <w:r w:rsidR="00AD66B3">
        <w:rPr>
          <w:rFonts w:ascii="Times New Roman" w:hAnsi="Times New Roman" w:cs="Times New Roman"/>
          <w:sz w:val="24"/>
          <w:szCs w:val="24"/>
        </w:rPr>
        <w:t>1</w:t>
      </w:r>
      <w:r w:rsidR="00F26F4C">
        <w:rPr>
          <w:rFonts w:ascii="Times New Roman" w:hAnsi="Times New Roman" w:cs="Times New Roman"/>
          <w:sz w:val="24"/>
          <w:szCs w:val="24"/>
        </w:rPr>
        <w:t>1</w:t>
      </w:r>
    </w:p>
    <w:p w14:paraId="2D3E12FF" w14:textId="77777777" w:rsidR="00F82AD9" w:rsidRDefault="00F82AD9" w:rsidP="009F5FD5">
      <w:pPr>
        <w:pStyle w:val="NoSpacing"/>
        <w:ind w:firstLine="720"/>
        <w:rPr>
          <w:rFonts w:ascii="Times New Roman" w:hAnsi="Times New Roman" w:cs="Times New Roman"/>
          <w:sz w:val="24"/>
          <w:szCs w:val="24"/>
        </w:rPr>
      </w:pPr>
    </w:p>
    <w:p w14:paraId="1584B4A2" w14:textId="7037F1A4" w:rsidR="00054EA7" w:rsidRPr="009F5FD5" w:rsidRDefault="00932A01" w:rsidP="009F5FD5">
      <w:pPr>
        <w:pStyle w:val="NoSpacing"/>
        <w:ind w:firstLine="720"/>
        <w:rPr>
          <w:rFonts w:ascii="Times New Roman" w:hAnsi="Times New Roman" w:cs="Times New Roman"/>
          <w:sz w:val="24"/>
          <w:szCs w:val="24"/>
          <w:lang w:val="sr-Latn-ME"/>
        </w:rPr>
      </w:pPr>
      <w:r>
        <w:rPr>
          <w:rFonts w:ascii="Times New Roman" w:hAnsi="Times New Roman" w:cs="Times New Roman"/>
          <w:sz w:val="24"/>
          <w:szCs w:val="24"/>
        </w:rPr>
        <w:t xml:space="preserve"> </w:t>
      </w:r>
      <w:r w:rsidR="00054EA7" w:rsidRPr="009F5FD5">
        <w:rPr>
          <w:rFonts w:ascii="Times New Roman" w:hAnsi="Times New Roman" w:cs="Times New Roman"/>
          <w:sz w:val="24"/>
          <w:szCs w:val="24"/>
        </w:rPr>
        <w:t xml:space="preserve">Ova </w:t>
      </w:r>
      <w:proofErr w:type="spellStart"/>
      <w:r w:rsidR="00054EA7" w:rsidRPr="009F5FD5">
        <w:rPr>
          <w:rFonts w:ascii="Times New Roman" w:hAnsi="Times New Roman" w:cs="Times New Roman"/>
          <w:sz w:val="24"/>
          <w:szCs w:val="24"/>
        </w:rPr>
        <w:t>Odluka</w:t>
      </w:r>
      <w:proofErr w:type="spellEnd"/>
      <w:r w:rsidR="00054EA7" w:rsidRPr="009F5FD5">
        <w:rPr>
          <w:rFonts w:ascii="Times New Roman" w:hAnsi="Times New Roman" w:cs="Times New Roman"/>
          <w:sz w:val="24"/>
          <w:szCs w:val="24"/>
        </w:rPr>
        <w:t xml:space="preserve"> stupa </w:t>
      </w:r>
      <w:proofErr w:type="spellStart"/>
      <w:r w:rsidR="00054EA7" w:rsidRPr="009F5FD5">
        <w:rPr>
          <w:rFonts w:ascii="Times New Roman" w:hAnsi="Times New Roman" w:cs="Times New Roman"/>
          <w:sz w:val="24"/>
          <w:szCs w:val="24"/>
        </w:rPr>
        <w:t>na</w:t>
      </w:r>
      <w:proofErr w:type="spellEnd"/>
      <w:r w:rsidR="00054EA7" w:rsidRPr="009F5FD5">
        <w:rPr>
          <w:rFonts w:ascii="Times New Roman" w:hAnsi="Times New Roman" w:cs="Times New Roman"/>
          <w:sz w:val="24"/>
          <w:szCs w:val="24"/>
        </w:rPr>
        <w:t xml:space="preserve"> </w:t>
      </w:r>
      <w:proofErr w:type="spellStart"/>
      <w:r w:rsidR="00054EA7" w:rsidRPr="009F5FD5">
        <w:rPr>
          <w:rFonts w:ascii="Times New Roman" w:hAnsi="Times New Roman" w:cs="Times New Roman"/>
          <w:sz w:val="24"/>
          <w:szCs w:val="24"/>
        </w:rPr>
        <w:t>snagu</w:t>
      </w:r>
      <w:proofErr w:type="spellEnd"/>
      <w:r w:rsidR="00054EA7" w:rsidRPr="009F5FD5">
        <w:rPr>
          <w:rFonts w:ascii="Times New Roman" w:hAnsi="Times New Roman" w:cs="Times New Roman"/>
          <w:sz w:val="24"/>
          <w:szCs w:val="24"/>
        </w:rPr>
        <w:t xml:space="preserve"> </w:t>
      </w:r>
      <w:proofErr w:type="spellStart"/>
      <w:r w:rsidR="00054EA7" w:rsidRPr="009F5FD5">
        <w:rPr>
          <w:rFonts w:ascii="Times New Roman" w:hAnsi="Times New Roman" w:cs="Times New Roman"/>
          <w:sz w:val="24"/>
          <w:szCs w:val="24"/>
        </w:rPr>
        <w:t>osmog</w:t>
      </w:r>
      <w:proofErr w:type="spellEnd"/>
      <w:r w:rsidR="00054EA7" w:rsidRPr="009F5FD5">
        <w:rPr>
          <w:rFonts w:ascii="Times New Roman" w:hAnsi="Times New Roman" w:cs="Times New Roman"/>
          <w:sz w:val="24"/>
          <w:szCs w:val="24"/>
        </w:rPr>
        <w:t xml:space="preserve"> dana od dana </w:t>
      </w:r>
      <w:proofErr w:type="spellStart"/>
      <w:r w:rsidR="00054EA7" w:rsidRPr="009F5FD5">
        <w:rPr>
          <w:rFonts w:ascii="Times New Roman" w:hAnsi="Times New Roman" w:cs="Times New Roman"/>
          <w:sz w:val="24"/>
          <w:szCs w:val="24"/>
        </w:rPr>
        <w:t>objavljivanja</w:t>
      </w:r>
      <w:proofErr w:type="spellEnd"/>
      <w:r w:rsidR="00054EA7" w:rsidRPr="009F5FD5">
        <w:rPr>
          <w:rFonts w:ascii="Times New Roman" w:hAnsi="Times New Roman" w:cs="Times New Roman"/>
          <w:sz w:val="24"/>
          <w:szCs w:val="24"/>
        </w:rPr>
        <w:t xml:space="preserve"> u </w:t>
      </w:r>
      <w:r w:rsidR="009F5FD5">
        <w:rPr>
          <w:rFonts w:ascii="Times New Roman" w:hAnsi="Times New Roman" w:cs="Times New Roman"/>
          <w:sz w:val="24"/>
          <w:szCs w:val="24"/>
        </w:rPr>
        <w:t>“</w:t>
      </w:r>
      <w:proofErr w:type="spellStart"/>
      <w:r w:rsidR="009F5FD5">
        <w:rPr>
          <w:rFonts w:ascii="Times New Roman" w:hAnsi="Times New Roman" w:cs="Times New Roman"/>
          <w:sz w:val="24"/>
          <w:szCs w:val="24"/>
        </w:rPr>
        <w:t>Službenom</w:t>
      </w:r>
      <w:proofErr w:type="spellEnd"/>
      <w:r w:rsidR="009F5FD5">
        <w:rPr>
          <w:rFonts w:ascii="Times New Roman" w:hAnsi="Times New Roman" w:cs="Times New Roman"/>
          <w:sz w:val="24"/>
          <w:szCs w:val="24"/>
        </w:rPr>
        <w:t xml:space="preserve"> </w:t>
      </w:r>
      <w:proofErr w:type="spellStart"/>
      <w:r w:rsidR="009F5FD5">
        <w:rPr>
          <w:rFonts w:ascii="Times New Roman" w:hAnsi="Times New Roman" w:cs="Times New Roman"/>
          <w:sz w:val="24"/>
          <w:szCs w:val="24"/>
        </w:rPr>
        <w:t>listu</w:t>
      </w:r>
      <w:proofErr w:type="spellEnd"/>
      <w:r w:rsidR="009F5FD5">
        <w:rPr>
          <w:rFonts w:ascii="Times New Roman" w:hAnsi="Times New Roman" w:cs="Times New Roman"/>
          <w:sz w:val="24"/>
          <w:szCs w:val="24"/>
        </w:rPr>
        <w:t xml:space="preserve"> CG – </w:t>
      </w:r>
      <w:proofErr w:type="spellStart"/>
      <w:r w:rsidR="009F5FD5">
        <w:rPr>
          <w:rFonts w:ascii="Times New Roman" w:hAnsi="Times New Roman" w:cs="Times New Roman"/>
          <w:sz w:val="24"/>
          <w:szCs w:val="24"/>
        </w:rPr>
        <w:t>o</w:t>
      </w:r>
      <w:r w:rsidR="00054EA7" w:rsidRPr="009F5FD5">
        <w:rPr>
          <w:rFonts w:ascii="Times New Roman" w:hAnsi="Times New Roman" w:cs="Times New Roman"/>
          <w:sz w:val="24"/>
          <w:szCs w:val="24"/>
        </w:rPr>
        <w:t>pštinski</w:t>
      </w:r>
      <w:proofErr w:type="spellEnd"/>
      <w:r w:rsidR="00054EA7" w:rsidRPr="009F5FD5">
        <w:rPr>
          <w:rFonts w:ascii="Times New Roman" w:hAnsi="Times New Roman" w:cs="Times New Roman"/>
          <w:sz w:val="24"/>
          <w:szCs w:val="24"/>
        </w:rPr>
        <w:t xml:space="preserve"> </w:t>
      </w:r>
      <w:proofErr w:type="spellStart"/>
      <w:r w:rsidR="00054EA7" w:rsidRPr="009F5FD5">
        <w:rPr>
          <w:rFonts w:ascii="Times New Roman" w:hAnsi="Times New Roman" w:cs="Times New Roman"/>
          <w:sz w:val="24"/>
          <w:szCs w:val="24"/>
        </w:rPr>
        <w:t>propisi</w:t>
      </w:r>
      <w:proofErr w:type="spellEnd"/>
      <w:r w:rsidR="009F5FD5">
        <w:rPr>
          <w:rFonts w:ascii="Times New Roman" w:hAnsi="Times New Roman" w:cs="Times New Roman"/>
          <w:sz w:val="24"/>
          <w:szCs w:val="24"/>
        </w:rPr>
        <w:t>”</w:t>
      </w:r>
      <w:r w:rsidR="00054EA7" w:rsidRPr="009F5FD5">
        <w:rPr>
          <w:rFonts w:ascii="Times New Roman" w:hAnsi="Times New Roman" w:cs="Times New Roman"/>
          <w:sz w:val="24"/>
          <w:szCs w:val="24"/>
        </w:rPr>
        <w:t>.</w:t>
      </w:r>
    </w:p>
    <w:p w14:paraId="1F126081" w14:textId="77777777" w:rsidR="006D0F68" w:rsidRDefault="006D0F68" w:rsidP="00503CCF">
      <w:pPr>
        <w:pStyle w:val="NoSpacing"/>
        <w:rPr>
          <w:rFonts w:ascii="Times New Roman" w:hAnsi="Times New Roman" w:cs="Times New Roman"/>
          <w:sz w:val="24"/>
          <w:szCs w:val="24"/>
          <w:lang w:val="sr-Latn-ME"/>
        </w:rPr>
      </w:pPr>
    </w:p>
    <w:p w14:paraId="1F0CEA70" w14:textId="77777777" w:rsidR="009F5FD5" w:rsidRDefault="009F5FD5" w:rsidP="00503CCF">
      <w:pPr>
        <w:pStyle w:val="NoSpacing"/>
        <w:rPr>
          <w:rFonts w:ascii="Times New Roman" w:hAnsi="Times New Roman" w:cs="Times New Roman"/>
          <w:sz w:val="24"/>
          <w:szCs w:val="24"/>
          <w:lang w:val="sr-Latn-ME"/>
        </w:rPr>
      </w:pPr>
    </w:p>
    <w:p w14:paraId="4D8A9FA8" w14:textId="77777777" w:rsidR="009F5FD5" w:rsidRDefault="009F5FD5" w:rsidP="00503CCF">
      <w:pPr>
        <w:pStyle w:val="NoSpacing"/>
        <w:rPr>
          <w:rFonts w:ascii="Times New Roman" w:hAnsi="Times New Roman" w:cs="Times New Roman"/>
          <w:sz w:val="24"/>
          <w:szCs w:val="24"/>
          <w:lang w:val="sr-Latn-ME"/>
        </w:rPr>
      </w:pPr>
    </w:p>
    <w:p w14:paraId="393EEB20" w14:textId="77777777" w:rsidR="00AD66B3" w:rsidRDefault="00AD66B3" w:rsidP="00AD66B3">
      <w:pPr>
        <w:pStyle w:val="Heading2"/>
        <w:spacing w:before="216"/>
        <w:jc w:val="center"/>
        <w:rPr>
          <w:rFonts w:ascii="Georgia" w:hAnsi="Georgia"/>
          <w:sz w:val="24"/>
          <w:szCs w:val="24"/>
          <w:lang w:eastAsia="sr-Latn-ME"/>
        </w:rPr>
      </w:pPr>
      <w:r>
        <w:rPr>
          <w:rFonts w:ascii="Georgia" w:hAnsi="Georgia"/>
          <w:sz w:val="24"/>
          <w:szCs w:val="24"/>
        </w:rPr>
        <w:t>SKUPŠTINA OPŠTINE KOTOR</w:t>
      </w:r>
    </w:p>
    <w:p w14:paraId="3DCEFAB9" w14:textId="77777777" w:rsidR="00AD66B3" w:rsidRDefault="00AD66B3" w:rsidP="00AD66B3">
      <w:pPr>
        <w:pStyle w:val="NormalWeb"/>
        <w:spacing w:before="0" w:beforeAutospacing="0" w:after="0"/>
      </w:pPr>
    </w:p>
    <w:p w14:paraId="48756BB7" w14:textId="77777777" w:rsidR="00AD66B3" w:rsidRDefault="00AD66B3" w:rsidP="00AD66B3">
      <w:pPr>
        <w:pStyle w:val="NormalWeb"/>
        <w:spacing w:after="0"/>
        <w:ind w:left="115"/>
        <w:rPr>
          <w:b/>
          <w:bCs/>
        </w:rPr>
      </w:pPr>
      <w:r>
        <w:rPr>
          <w:b/>
          <w:bCs/>
        </w:rPr>
        <w:t xml:space="preserve">Broj: 01-_______________ </w:t>
      </w:r>
      <w:r>
        <w:rPr>
          <w:b/>
          <w:bCs/>
        </w:rPr>
        <w:tab/>
      </w:r>
      <w:r>
        <w:rPr>
          <w:b/>
          <w:bCs/>
        </w:rPr>
        <w:tab/>
      </w:r>
      <w:r>
        <w:rPr>
          <w:b/>
          <w:bCs/>
        </w:rPr>
        <w:tab/>
      </w:r>
      <w:r>
        <w:rPr>
          <w:b/>
          <w:bCs/>
        </w:rPr>
        <w:tab/>
      </w:r>
      <w:r>
        <w:rPr>
          <w:b/>
          <w:bCs/>
        </w:rPr>
        <w:tab/>
        <w:t xml:space="preserve">      Predsjednik Skupštine,</w:t>
      </w:r>
    </w:p>
    <w:p w14:paraId="5BB22385" w14:textId="77777777" w:rsidR="00AD66B3" w:rsidRDefault="00AD66B3" w:rsidP="00AD66B3">
      <w:pPr>
        <w:pStyle w:val="NormalWeb"/>
        <w:spacing w:before="14" w:beforeAutospacing="0" w:after="0"/>
        <w:ind w:left="115"/>
      </w:pPr>
      <w:r>
        <w:rPr>
          <w:b/>
          <w:bCs/>
        </w:rPr>
        <w:t>U Kotoru,______________ 2019. godine</w:t>
      </w:r>
      <w:r>
        <w:rPr>
          <w:b/>
          <w:bCs/>
        </w:rPr>
        <w:tab/>
      </w:r>
      <w:r>
        <w:rPr>
          <w:b/>
          <w:bCs/>
        </w:rPr>
        <w:tab/>
      </w:r>
      <w:r>
        <w:rPr>
          <w:b/>
          <w:bCs/>
        </w:rPr>
        <w:tab/>
      </w:r>
      <w:r>
        <w:rPr>
          <w:b/>
          <w:bCs/>
        </w:rPr>
        <w:tab/>
      </w:r>
      <w:r>
        <w:rPr>
          <w:b/>
          <w:bCs/>
        </w:rPr>
        <w:tab/>
        <w:t>Jovo Suđić</w:t>
      </w:r>
    </w:p>
    <w:p w14:paraId="43508D0F" w14:textId="77777777" w:rsidR="009F5FD5" w:rsidRDefault="009F5FD5" w:rsidP="00503CCF">
      <w:pPr>
        <w:pStyle w:val="NoSpacing"/>
        <w:rPr>
          <w:rFonts w:ascii="Times New Roman" w:hAnsi="Times New Roman" w:cs="Times New Roman"/>
          <w:sz w:val="24"/>
          <w:szCs w:val="24"/>
          <w:lang w:val="sr-Latn-ME"/>
        </w:rPr>
      </w:pPr>
    </w:p>
    <w:p w14:paraId="079FD636" w14:textId="77777777" w:rsidR="009F5FD5" w:rsidRPr="009F5FD5" w:rsidRDefault="009F5FD5" w:rsidP="002F140B">
      <w:pPr>
        <w:pStyle w:val="NoSpacing"/>
        <w:rPr>
          <w:rFonts w:ascii="Times New Roman" w:hAnsi="Times New Roman" w:cs="Times New Roman"/>
          <w:sz w:val="24"/>
          <w:szCs w:val="24"/>
          <w:lang w:val="sr-Latn-ME"/>
        </w:rPr>
      </w:pPr>
    </w:p>
    <w:p w14:paraId="7B331F47" w14:textId="77777777" w:rsidR="00AD66B3" w:rsidRDefault="00AD66B3" w:rsidP="009F5FD5">
      <w:pPr>
        <w:pStyle w:val="NoSpacing"/>
        <w:jc w:val="center"/>
        <w:rPr>
          <w:rFonts w:ascii="Times New Roman" w:hAnsi="Times New Roman" w:cs="Times New Roman"/>
          <w:b/>
          <w:sz w:val="24"/>
          <w:szCs w:val="24"/>
          <w:lang w:val="sr-Latn-ME"/>
        </w:rPr>
      </w:pPr>
    </w:p>
    <w:p w14:paraId="5833CDA5" w14:textId="77777777" w:rsidR="00615793" w:rsidRDefault="00615793" w:rsidP="004D4401">
      <w:pPr>
        <w:pStyle w:val="NoSpacing"/>
        <w:rPr>
          <w:rFonts w:ascii="Times New Roman" w:hAnsi="Times New Roman" w:cs="Times New Roman"/>
          <w:b/>
          <w:sz w:val="24"/>
          <w:szCs w:val="24"/>
          <w:lang w:val="sr-Latn-ME"/>
        </w:rPr>
      </w:pPr>
    </w:p>
    <w:p w14:paraId="19E981D4" w14:textId="0617C02A" w:rsidR="00551D13" w:rsidRPr="009F5FD5" w:rsidRDefault="009F5FD5" w:rsidP="00AD66B3">
      <w:pPr>
        <w:pStyle w:val="NoSpacing"/>
        <w:jc w:val="center"/>
        <w:rPr>
          <w:rFonts w:ascii="Times New Roman" w:hAnsi="Times New Roman" w:cs="Times New Roman"/>
          <w:b/>
          <w:sz w:val="24"/>
          <w:szCs w:val="24"/>
          <w:lang w:val="sr-Latn-ME"/>
        </w:rPr>
      </w:pPr>
      <w:r>
        <w:rPr>
          <w:rFonts w:ascii="Times New Roman" w:hAnsi="Times New Roman" w:cs="Times New Roman"/>
          <w:b/>
          <w:sz w:val="24"/>
          <w:szCs w:val="24"/>
          <w:lang w:val="sr-Latn-ME"/>
        </w:rPr>
        <w:lastRenderedPageBreak/>
        <w:t>OBRAZLOŽENJE</w:t>
      </w:r>
    </w:p>
    <w:p w14:paraId="1BBB2A22" w14:textId="77777777" w:rsidR="009F5FD5" w:rsidRPr="009F5FD5" w:rsidRDefault="009F5FD5" w:rsidP="00AD66B3">
      <w:pPr>
        <w:jc w:val="both"/>
        <w:rPr>
          <w:lang w:val="sr-Latn-ME"/>
        </w:rPr>
      </w:pPr>
    </w:p>
    <w:p w14:paraId="458B4D9C" w14:textId="1547DDF1" w:rsidR="0045177D" w:rsidRDefault="0045177D" w:rsidP="00AD66B3">
      <w:pPr>
        <w:pStyle w:val="NormalWeb"/>
        <w:spacing w:after="0"/>
        <w:ind w:left="-142" w:right="-138"/>
        <w:jc w:val="both"/>
      </w:pPr>
      <w:r>
        <w:t>PRAVNI OSNOV</w:t>
      </w:r>
      <w:r w:rsidR="00B555A1">
        <w:t xml:space="preserve"> ZA DONOŠENJE</w:t>
      </w:r>
    </w:p>
    <w:p w14:paraId="0C2D2CC5" w14:textId="4D0CF71A" w:rsidR="0045177D" w:rsidRDefault="0045177D" w:rsidP="00AD66B3">
      <w:pPr>
        <w:pStyle w:val="NormalWeb"/>
        <w:spacing w:after="0"/>
        <w:ind w:left="-142" w:right="-138" w:firstLine="720"/>
        <w:jc w:val="both"/>
      </w:pPr>
      <w:r>
        <w:t xml:space="preserve">Pravni osnov za donošenje ove odluke sadržan je u članu 39 stav 2 i stav 3 Zakona o izmjenama i dopunama Zakona o turističkim organizacijama </w:t>
      </w:r>
      <w:r w:rsidRPr="009F5FD5">
        <w:t xml:space="preserve">(„Sl.list RCG“ br.11/04, 46/07, „Sl. list CG“ br. 73/10, </w:t>
      </w:r>
      <w:r>
        <w:t xml:space="preserve">40/11, </w:t>
      </w:r>
      <w:r w:rsidRPr="009F5FD5">
        <w:t>45/14, 42/17 i 27/19)</w:t>
      </w:r>
      <w:r>
        <w:t xml:space="preserve"> kojim je propisano da Opštine svojim propisom uređuj</w:t>
      </w:r>
      <w:r w:rsidR="00B555A1">
        <w:t>u</w:t>
      </w:r>
      <w:r>
        <w:t xml:space="preserve"> visinu i način obračunavanja i plaćanja članskog doprinosa.</w:t>
      </w:r>
    </w:p>
    <w:p w14:paraId="3C1B45E7" w14:textId="4422E4CD" w:rsidR="0045177D" w:rsidRDefault="0045177D" w:rsidP="00AD66B3">
      <w:pPr>
        <w:pStyle w:val="NormalWeb"/>
        <w:spacing w:after="0"/>
        <w:ind w:left="-142" w:right="-138" w:firstLine="720"/>
        <w:jc w:val="both"/>
        <w:rPr>
          <w:shd w:val="clear" w:color="auto" w:fill="FFFFFF"/>
        </w:rPr>
      </w:pPr>
      <w:r>
        <w:t xml:space="preserve">Članom 38 stav 1 tačka 8 Zakona o lokalnoj samoupravi (,,Sl.list Crne Gore“, broj: 2/2018) propisano je da Skupština </w:t>
      </w:r>
      <w:r>
        <w:rPr>
          <w:shd w:val="clear" w:color="auto" w:fill="FFFFFF"/>
        </w:rPr>
        <w:t>uvodi i utvrđuje opštinske poreze, takse, naknade i druge sopstvene prihode.</w:t>
      </w:r>
    </w:p>
    <w:p w14:paraId="7D557B91" w14:textId="2578FAB0" w:rsidR="0045177D" w:rsidRDefault="00B555A1" w:rsidP="00AD66B3">
      <w:pPr>
        <w:pStyle w:val="NormalWeb"/>
        <w:shd w:val="clear" w:color="auto" w:fill="FFFFFF"/>
        <w:spacing w:after="0" w:line="274" w:lineRule="atLeast"/>
        <w:ind w:left="-142" w:right="-138" w:firstLine="720"/>
        <w:jc w:val="both"/>
      </w:pPr>
      <w:r w:rsidRPr="00634CAE">
        <w:t>Član 36  stav 1 tačka 9 Statuta Opštine Kotor ("Službeni list Opštine Kotor-opštinski propisi" broj 37/19) propisuje da Skupština Opštine uvodi i utvrđuje opštinske poreze, takse, naknade.</w:t>
      </w:r>
    </w:p>
    <w:p w14:paraId="537262E9" w14:textId="77777777" w:rsidR="0045177D" w:rsidRDefault="0045177D" w:rsidP="00AD66B3">
      <w:pPr>
        <w:pStyle w:val="NormalWeb"/>
        <w:spacing w:after="0"/>
        <w:ind w:left="-142" w:right="-138" w:firstLine="662"/>
        <w:jc w:val="both"/>
      </w:pPr>
      <w:r>
        <w:t>RAZLOZI ZA DONOŠENJE I SADRŽAJ ODLUKE</w:t>
      </w:r>
    </w:p>
    <w:p w14:paraId="725FE934" w14:textId="43D00CA8" w:rsidR="00B555A1" w:rsidRPr="00B121E7" w:rsidRDefault="00217304" w:rsidP="00AD66B3">
      <w:pPr>
        <w:pStyle w:val="NormalWeb"/>
        <w:spacing w:after="0"/>
        <w:ind w:left="-142" w:right="-138"/>
        <w:jc w:val="both"/>
      </w:pPr>
      <w:r>
        <w:t>Priprema nacrta</w:t>
      </w:r>
      <w:r w:rsidR="0045177D" w:rsidRPr="00B121E7">
        <w:t xml:space="preserve"> Odluke o visini, načinu obračunavanja i plaćanja članskog doprinosa Turističkoj organizaciji </w:t>
      </w:r>
      <w:r w:rsidR="001E2149">
        <w:t xml:space="preserve">Opštine </w:t>
      </w:r>
      <w:r w:rsidR="0045177D" w:rsidRPr="00B121E7">
        <w:t>Koto</w:t>
      </w:r>
      <w:r w:rsidR="001E2149">
        <w:t>r</w:t>
      </w:r>
      <w:r>
        <w:t xml:space="preserve"> bila je</w:t>
      </w:r>
      <w:r w:rsidR="0045177D" w:rsidRPr="00B121E7">
        <w:t xml:space="preserve"> neophodn</w:t>
      </w:r>
      <w:r w:rsidR="000B5088">
        <w:t>a</w:t>
      </w:r>
      <w:r w:rsidR="0045177D" w:rsidRPr="00B121E7">
        <w:t xml:space="preserve"> radi usklađivanja sa</w:t>
      </w:r>
      <w:r w:rsidR="00585274" w:rsidRPr="00B121E7">
        <w:t xml:space="preserve"> odredbama</w:t>
      </w:r>
      <w:r w:rsidR="0045177D" w:rsidRPr="00B121E7">
        <w:t xml:space="preserve"> Zakon</w:t>
      </w:r>
      <w:r>
        <w:t>a</w:t>
      </w:r>
      <w:r w:rsidR="0045177D" w:rsidRPr="00B121E7">
        <w:t xml:space="preserve"> o turističkim organizacijama </w:t>
      </w:r>
      <w:r w:rsidR="00B555A1" w:rsidRPr="00B121E7">
        <w:t xml:space="preserve">(„Sl.list RCG“ br.11/04, 46/07, „Sl. list CG“ br. 73/10, 40/11, 45/14, 42/17 i 27/19). </w:t>
      </w:r>
    </w:p>
    <w:p w14:paraId="24615294" w14:textId="2D954674" w:rsidR="00217304" w:rsidRDefault="00B555A1" w:rsidP="00AD66B3">
      <w:pPr>
        <w:pStyle w:val="NormalWeb"/>
        <w:spacing w:after="0"/>
        <w:ind w:left="-142" w:right="-138"/>
        <w:jc w:val="both"/>
      </w:pPr>
      <w:r w:rsidRPr="00B121E7">
        <w:t>Izmjenama i dopunama Zakona o turističkim organizacijama („Sl.list Crne Gore“ br. 27/19) izmijenjene su odredbe kojima se uređuje članski doprinos. Naime, stavom 1 člana 37 Zakona propisano je da članski doprinos plaćaju pravna lica, fizička lica i preduzetnici koji na teritoriji opštine u kojoj je osnovana lokalna turistička organizacija imaju svoje sjedište ili organizacionu jedinicu, odnosno društvo koje obavlja turističku, ugostiteljsku i/​ili sa turizmom neposredno povezanu djelatnost. Stavom 2 navedenog člana propisano je da</w:t>
      </w:r>
      <w:r w:rsidR="001E2149">
        <w:t xml:space="preserve"> su</w:t>
      </w:r>
      <w:r w:rsidRPr="00B121E7">
        <w:t xml:space="preserve"> navedeni subjekti dužni da nadležnom organu opštine na čijoj teritoriji posluju, iska</w:t>
      </w:r>
      <w:r w:rsidR="00585274" w:rsidRPr="00B121E7">
        <w:t>ž</w:t>
      </w:r>
      <w:r w:rsidRPr="00B121E7">
        <w:t>u i prijave ostvarene poslovne prihode umanjene za iznos poslovnih rashoda pojedinačno za svaku organizacionu jedinicu u kojoj se obavlja turistička, ugostiteljska i/​ili sa turizmom neposredno povezana djelatnost.</w:t>
      </w:r>
    </w:p>
    <w:p w14:paraId="5467C5EB" w14:textId="52BCA51C" w:rsidR="0045177D" w:rsidRDefault="00B555A1" w:rsidP="00AD66B3">
      <w:pPr>
        <w:pStyle w:val="NormalWeb"/>
        <w:spacing w:after="0"/>
        <w:ind w:left="-142" w:right="-138"/>
        <w:jc w:val="both"/>
      </w:pPr>
      <w:r w:rsidRPr="00B121E7">
        <w:t xml:space="preserve"> Iz navedenog proizilazi da se izmjenama Zakona predviđa drugačiji osnov za obračunavanje visine članskog doprinosa, tj. na osnovu </w:t>
      </w:r>
      <w:r w:rsidR="00585274" w:rsidRPr="00B121E7">
        <w:t xml:space="preserve">ostvarene </w:t>
      </w:r>
      <w:r w:rsidRPr="00B121E7">
        <w:t>dobiti- ostvareni poslovni prihodi umanjeni za iznos poslovnih rashoda.</w:t>
      </w:r>
      <w:r w:rsidR="00585274" w:rsidRPr="00B121E7">
        <w:t xml:space="preserve"> Imajući u vidu navedeno, bilo je potrebno pristupiti pripremi nove Odluke koja će biti u skladu sa citiranim odrebama Zakona.</w:t>
      </w:r>
    </w:p>
    <w:p w14:paraId="2C20A97B" w14:textId="77777777" w:rsidR="0045177D" w:rsidRDefault="0045177D" w:rsidP="00AD66B3">
      <w:pPr>
        <w:pStyle w:val="NormalWeb"/>
        <w:spacing w:after="0"/>
        <w:ind w:left="-142" w:right="-138"/>
        <w:jc w:val="both"/>
      </w:pPr>
      <w:r>
        <w:rPr>
          <w:b/>
          <w:bCs/>
        </w:rPr>
        <w:t>OBJAŠNJENJE ZA ODREDBE</w:t>
      </w:r>
      <w:r>
        <w:t xml:space="preserve"> </w:t>
      </w:r>
    </w:p>
    <w:p w14:paraId="702DE6AA" w14:textId="280D39E3" w:rsidR="0045177D" w:rsidRDefault="0045177D" w:rsidP="00AD66B3">
      <w:pPr>
        <w:pStyle w:val="NormalWeb"/>
        <w:spacing w:before="58" w:beforeAutospacing="0" w:after="58"/>
        <w:ind w:left="-142" w:right="-138" w:firstLine="720"/>
        <w:jc w:val="both"/>
      </w:pPr>
      <w:r>
        <w:t>Sekretarijat za lokalne prihode, budžet i finansije</w:t>
      </w:r>
      <w:r w:rsidR="00585274">
        <w:t xml:space="preserve"> Opštine Kotor</w:t>
      </w:r>
      <w:r>
        <w:t xml:space="preserve"> pripremio </w:t>
      </w:r>
      <w:r w:rsidR="00585274">
        <w:t>je nacrt</w:t>
      </w:r>
      <w:r>
        <w:t xml:space="preserve"> ove odluke kako bi </w:t>
      </w:r>
      <w:r w:rsidR="00585274">
        <w:t xml:space="preserve">istu </w:t>
      </w:r>
      <w:r>
        <w:t>uskladi</w:t>
      </w:r>
      <w:r w:rsidR="00585274">
        <w:t>o sa</w:t>
      </w:r>
      <w:r>
        <w:t xml:space="preserve"> </w:t>
      </w:r>
      <w:r w:rsidR="00585274">
        <w:t>Zakonom o izmjenama i dopunama Zakona o turističkim organizacijama (,,Sl.list CG“ broj</w:t>
      </w:r>
      <w:r w:rsidR="00B121E7">
        <w:t xml:space="preserve"> </w:t>
      </w:r>
      <w:r w:rsidR="00585274">
        <w:t xml:space="preserve">27/19), te </w:t>
      </w:r>
      <w:r>
        <w:t>kako bi na što efikasniji način regulisa</w:t>
      </w:r>
      <w:r w:rsidR="00585274">
        <w:t>o</w:t>
      </w:r>
      <w:r>
        <w:t xml:space="preserve"> visi</w:t>
      </w:r>
      <w:r w:rsidR="00585274">
        <w:t>nu</w:t>
      </w:r>
      <w:r>
        <w:t>, način obračunavanja i plaćanja članskog doprinosa</w:t>
      </w:r>
      <w:r w:rsidR="00585274">
        <w:t xml:space="preserve"> u Turističkoj organizaciji Opštine Kotor</w:t>
      </w:r>
      <w:r>
        <w:t>.</w:t>
      </w:r>
    </w:p>
    <w:p w14:paraId="63D98532" w14:textId="69D562A3" w:rsidR="00B121E7" w:rsidRDefault="0045177D" w:rsidP="00AD66B3">
      <w:pPr>
        <w:pStyle w:val="NormalWeb"/>
        <w:spacing w:after="0"/>
        <w:ind w:left="-142" w:right="-138" w:firstLine="720"/>
        <w:jc w:val="both"/>
      </w:pPr>
      <w:bookmarkStart w:id="1" w:name="__DdeLink__5_872175824"/>
      <w:bookmarkEnd w:id="1"/>
      <w:r>
        <w:t xml:space="preserve">Članom 1 </w:t>
      </w:r>
      <w:r w:rsidR="00585274">
        <w:t xml:space="preserve">nacrta </w:t>
      </w:r>
      <w:r>
        <w:t>Odluke određen je obveznik članskog doprinosa u skladu sa članom 37 Zakona o turističkim organizacijama kojim je propisano</w:t>
      </w:r>
      <w:r w:rsidR="00B121E7" w:rsidRPr="00B121E7">
        <w:t xml:space="preserve"> da članski doprinos plaćaju pravna lica, </w:t>
      </w:r>
      <w:r w:rsidR="00B121E7" w:rsidRPr="00B121E7">
        <w:lastRenderedPageBreak/>
        <w:t>fizička lica i preduzetnici koji na teritoriji opštine u kojoj je osnovana lokalna turistička organizacija imaju svoje sjedište ili organizacionu jedinicu, odnosno društvo koje obavlja turističku, ugostiteljsku i/​ili sa turizmom neposredno povezanu djelatnost. Stavom 2 navedenog člana propisano je da navedeni subjekti su dužni da nadležnom poreskom organu opštine na čijoj teritoriji posluju, iskažu i prijave ostvarene poslovne prihode umanjene za iznos poslovnih rashoda pojedinačno za svaku organizacionu jedinicu u kojoj se obavlja turistička, ugostiteljska i/​ili sa turizmom neposredno povezana djelatnost.</w:t>
      </w:r>
      <w:r w:rsidR="00B121E7">
        <w:t xml:space="preserve"> </w:t>
      </w:r>
    </w:p>
    <w:p w14:paraId="3A35EE04" w14:textId="065125F4" w:rsidR="000B5088" w:rsidRDefault="000B5088" w:rsidP="000B5088">
      <w:pPr>
        <w:pStyle w:val="NormalWeb"/>
        <w:spacing w:after="0"/>
        <w:ind w:left="-142" w:right="-138"/>
        <w:jc w:val="both"/>
      </w:pPr>
      <w:r>
        <w:t>Članom 2 nacrta Odluke propisano je da su osnovni elementi za utvrđivanje članskog doprinosa grupa djelatnosti i iznos poslovnih prihoda umanjen za iznos poslovnih rashoda koje član ostvari u godini prije godine za koju se utvrđuje članski doprinos.</w:t>
      </w:r>
    </w:p>
    <w:p w14:paraId="2E9987A3" w14:textId="3C09FBF9" w:rsidR="00217304" w:rsidRDefault="0045177D" w:rsidP="00AD66B3">
      <w:pPr>
        <w:pStyle w:val="NormalWeb"/>
        <w:spacing w:after="0"/>
        <w:ind w:left="-142" w:right="-138" w:firstLine="720"/>
        <w:jc w:val="both"/>
      </w:pPr>
      <w:r>
        <w:t>Članom 38 Zakona propisano je da se razvrstavanje djelatnosti po grupama vrši po propisu koje donosi Ministarstvo.</w:t>
      </w:r>
      <w:r w:rsidR="00B121E7">
        <w:t xml:space="preserve"> </w:t>
      </w:r>
      <w:r>
        <w:t>Djelatnosti za koje se plaća članski doprinos razvrstane su u 5 kategorija shodno odredbama Pravilnika o razvrstavanju djelatnosti za koje se plaća članski doprinos turističkim organizacijama, na način što su u prvoj grupi zastupljene djelatnosti čiji je prihod najviše neposredno zavisan od turizma, a poslednjoj grupi su one djelatnosti čiji je prihod najmanje zavisan od turizma.</w:t>
      </w:r>
      <w:r w:rsidR="00B121E7">
        <w:t xml:space="preserve"> </w:t>
      </w:r>
    </w:p>
    <w:p w14:paraId="70B4D692" w14:textId="3D37B4AD" w:rsidR="0045177D" w:rsidRDefault="00B121E7" w:rsidP="00AD66B3">
      <w:pPr>
        <w:pStyle w:val="NormalWeb"/>
        <w:spacing w:after="0"/>
        <w:ind w:left="-142" w:right="-138" w:firstLine="720"/>
        <w:jc w:val="both"/>
      </w:pPr>
      <w:r>
        <w:t>Pravinikom o razvrstavanju djelatnosti za koje se plaća članski doprinos turističkim organizacijama (,,Sl.list CG“, broj 36/</w:t>
      </w:r>
      <w:r w:rsidR="00217304">
        <w:t>13) predviđene su djelatnosti koje su neposredno povezane sa turiznom za koje se plaća članski doprinos u turističkim organizacijama. Visina članskog doprinosa za djelatnosti koje su razvrstane navedenim pravilnikom, utvrđuje se članom 3 nacrta Odluke.</w:t>
      </w:r>
    </w:p>
    <w:p w14:paraId="1D1B2A8A" w14:textId="515E0C16" w:rsidR="00217304" w:rsidRDefault="00217304" w:rsidP="00AD66B3">
      <w:pPr>
        <w:pStyle w:val="NormalWeb"/>
        <w:spacing w:after="0"/>
        <w:ind w:left="-142" w:right="-138" w:firstLine="720"/>
        <w:jc w:val="both"/>
      </w:pPr>
      <w:r>
        <w:t xml:space="preserve">Saglasno članu 39 stav 1 Zakona o izmjenama i dopunama Zakona o turističkim organizacijama kojim je dato ovlašćenje Opštini da utvrdi visinu članskog doprinosa u rasponu od 50 do 10.000 € u zavisnosti od grupe djelatnosti i obima </w:t>
      </w:r>
      <w:r w:rsidR="00B977EE">
        <w:t>dobiti</w:t>
      </w:r>
      <w:r>
        <w:t xml:space="preserve"> koji </w:t>
      </w:r>
      <w:r w:rsidR="00B977EE">
        <w:t>subjekat</w:t>
      </w:r>
      <w:r>
        <w:t xml:space="preserve"> ostvari u godini prije godine za koju se utvrđuje članski doprinos, članom 3 nacrta Odluke propisani su pojedinačni iznosi članskog doprinosa u zavisnosti od grupe djelatnosti i pomenutog obima prihoda umanjenog za obim poslovih rashoda. </w:t>
      </w:r>
    </w:p>
    <w:p w14:paraId="649898CC" w14:textId="70871857" w:rsidR="0045177D" w:rsidRDefault="0045177D" w:rsidP="00AD66B3">
      <w:pPr>
        <w:pStyle w:val="NormalWeb"/>
        <w:spacing w:after="0"/>
        <w:ind w:left="-142" w:right="-138" w:firstLine="720"/>
        <w:jc w:val="both"/>
      </w:pPr>
      <w:r>
        <w:t xml:space="preserve">Kako je u </w:t>
      </w:r>
      <w:r w:rsidR="008B0E13">
        <w:t>prethodnoj</w:t>
      </w:r>
      <w:r>
        <w:t xml:space="preserve"> Odluci u članu 1 bilo propisano da su obveznici članskog doprinosa sva pravna i fizička lica koja na teritoriji Opštine Kotor imaju svoje sjedište ili organizacioni dio, a koja ostvaruju prihod obavljanjem turističkih, ugostiteljskih i s turizmom neposredno povezanih djelatnosti, to je članom 1 </w:t>
      </w:r>
      <w:r w:rsidR="00217304">
        <w:t>nacrta</w:t>
      </w:r>
      <w:r>
        <w:t xml:space="preserve"> Odluke, saglasno </w:t>
      </w:r>
      <w:r w:rsidR="008B0E13">
        <w:t>članu 37 Zakona,</w:t>
      </w:r>
      <w:r>
        <w:t xml:space="preserve"> propisan širi krug obveznika ovog prihoda</w:t>
      </w:r>
      <w:r w:rsidR="00B537AF">
        <w:t xml:space="preserve"> u odnosu na prethodnu Odluku</w:t>
      </w:r>
      <w:r>
        <w:t>, među kojim su navedena i pravna lica i preduzetnici koji na teritoriji Opštine Kotor imaju svoje sjedište ili organizacionu jedinicu, koji obavljaju turističku, ugostiteljsku i/ili sa turizmom neposredno povezanu djelatnost.</w:t>
      </w:r>
    </w:p>
    <w:p w14:paraId="490438DC" w14:textId="361458FA" w:rsidR="0045177D" w:rsidRDefault="0045177D" w:rsidP="00AD66B3">
      <w:pPr>
        <w:pStyle w:val="NormalWeb"/>
        <w:spacing w:after="0"/>
        <w:ind w:left="-142" w:right="-138" w:firstLine="720"/>
        <w:jc w:val="both"/>
      </w:pPr>
      <w:r>
        <w:t xml:space="preserve">Obzirom da je članom 39 stav 2 alineja 2 predvidjeno da </w:t>
      </w:r>
      <w:r w:rsidR="00B977EE">
        <w:t xml:space="preserve">se </w:t>
      </w:r>
      <w:r>
        <w:t xml:space="preserve">visina članskog doprinosa određuje u zavisnosti od grupe djelatnosti i iznosa poslovnih prihoda koji član ostvari u godini prije godine za koju se utvrđuje članski doprinos umanjen za iznos poslovnih rashoda, bilo je potrebno uskladiti Odluku sa novom odredbom u Zakonu, </w:t>
      </w:r>
      <w:r w:rsidR="00B537AF">
        <w:t>jer se izmjenama Zakona kao osnovni element za utvrđivanje visine članskog doprinosa predviđa dobit, a ne prihod kako je to bilo propisano ranijim Zakonom. Zbog navedenog, bilo je potrebno korigovati i visinu članskog doprinosa koja je iskazana u tabeli, u članu 3 Odluke.</w:t>
      </w:r>
    </w:p>
    <w:p w14:paraId="010714D1" w14:textId="0CFFF709" w:rsidR="0045177D" w:rsidRDefault="0045177D" w:rsidP="00AD66B3">
      <w:pPr>
        <w:pStyle w:val="NormalWeb"/>
        <w:spacing w:after="0"/>
        <w:ind w:left="-142" w:right="-138" w:firstLine="720"/>
        <w:jc w:val="both"/>
      </w:pPr>
      <w:r>
        <w:lastRenderedPageBreak/>
        <w:t xml:space="preserve">U skladu sa ovlašćenjem Opštine iz člana 39 stav 3 Zakona o turističkim organizacijama da svojim propisom utvrdi način obračunavanja i plaćanja ovog prihoda, članom </w:t>
      </w:r>
      <w:r w:rsidR="00217304">
        <w:t xml:space="preserve">4 </w:t>
      </w:r>
      <w:r w:rsidR="00AD66B3">
        <w:t>i članom 5 nacrta Odluke propisan je način plaćanja članskog doprinosa.</w:t>
      </w:r>
    </w:p>
    <w:p w14:paraId="52B4DE26" w14:textId="69A30E97" w:rsidR="00AD66B3" w:rsidRDefault="00AD66B3" w:rsidP="00AD66B3">
      <w:pPr>
        <w:pStyle w:val="NormalWeb"/>
        <w:spacing w:after="0"/>
        <w:ind w:left="-142" w:right="-138" w:firstLine="720"/>
        <w:jc w:val="both"/>
      </w:pPr>
      <w:r>
        <w:t>Član 6 nacrta Odluke je u skladu sa članom 40 Zakona o turističkim organizacijama.</w:t>
      </w:r>
    </w:p>
    <w:p w14:paraId="7BE7397D" w14:textId="628F8E46" w:rsidR="00B555A1" w:rsidRPr="00AD66B3" w:rsidRDefault="00AD66B3" w:rsidP="00AD66B3">
      <w:pPr>
        <w:autoSpaceDE w:val="0"/>
        <w:autoSpaceDN w:val="0"/>
        <w:adjustRightInd w:val="0"/>
        <w:ind w:left="-142" w:right="-138" w:firstLine="720"/>
        <w:jc w:val="both"/>
        <w:rPr>
          <w:rFonts w:ascii="Times New Roman" w:hAnsi="Times New Roman" w:cs="Times New Roman"/>
          <w:sz w:val="24"/>
          <w:szCs w:val="24"/>
        </w:rPr>
      </w:pPr>
      <w:proofErr w:type="spellStart"/>
      <w:r w:rsidRPr="00AD66B3">
        <w:rPr>
          <w:rFonts w:ascii="Times New Roman" w:hAnsi="Times New Roman" w:cs="Times New Roman"/>
          <w:sz w:val="24"/>
          <w:szCs w:val="24"/>
        </w:rPr>
        <w:t>Članom</w:t>
      </w:r>
      <w:proofErr w:type="spellEnd"/>
      <w:r w:rsidRPr="00AD66B3">
        <w:rPr>
          <w:rFonts w:ascii="Times New Roman" w:hAnsi="Times New Roman" w:cs="Times New Roman"/>
          <w:sz w:val="24"/>
          <w:szCs w:val="24"/>
        </w:rPr>
        <w:t xml:space="preserve"> 8 </w:t>
      </w:r>
      <w:proofErr w:type="spellStart"/>
      <w:r w:rsidRPr="00AD66B3">
        <w:rPr>
          <w:rFonts w:ascii="Times New Roman" w:hAnsi="Times New Roman" w:cs="Times New Roman"/>
          <w:sz w:val="24"/>
          <w:szCs w:val="24"/>
        </w:rPr>
        <w:t>nacrta</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Odluke</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predviđene</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su</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kaznene</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odredbe</w:t>
      </w:r>
      <w:proofErr w:type="spellEnd"/>
      <w:r w:rsidRPr="00AD66B3">
        <w:rPr>
          <w:rFonts w:ascii="Times New Roman" w:hAnsi="Times New Roman" w:cs="Times New Roman"/>
          <w:sz w:val="24"/>
          <w:szCs w:val="24"/>
        </w:rPr>
        <w:t xml:space="preserve"> u </w:t>
      </w:r>
      <w:proofErr w:type="spellStart"/>
      <w:r w:rsidRPr="00AD66B3">
        <w:rPr>
          <w:rFonts w:ascii="Times New Roman" w:hAnsi="Times New Roman" w:cs="Times New Roman"/>
          <w:sz w:val="24"/>
          <w:szCs w:val="24"/>
        </w:rPr>
        <w:t>skladu</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sa</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članom</w:t>
      </w:r>
      <w:proofErr w:type="spellEnd"/>
      <w:r w:rsidRPr="00AD66B3">
        <w:rPr>
          <w:rFonts w:ascii="Times New Roman" w:hAnsi="Times New Roman" w:cs="Times New Roman"/>
          <w:sz w:val="24"/>
          <w:szCs w:val="24"/>
        </w:rPr>
        <w:t xml:space="preserve"> 44 </w:t>
      </w:r>
      <w:proofErr w:type="spellStart"/>
      <w:r w:rsidRPr="00AD66B3">
        <w:rPr>
          <w:rFonts w:ascii="Times New Roman" w:hAnsi="Times New Roman" w:cs="Times New Roman"/>
          <w:sz w:val="24"/>
          <w:szCs w:val="24"/>
        </w:rPr>
        <w:t>Zakona</w:t>
      </w:r>
      <w:proofErr w:type="spellEnd"/>
      <w:r w:rsidRPr="00AD66B3">
        <w:rPr>
          <w:rFonts w:ascii="Times New Roman" w:hAnsi="Times New Roman" w:cs="Times New Roman"/>
          <w:sz w:val="24"/>
          <w:szCs w:val="24"/>
        </w:rPr>
        <w:t xml:space="preserve"> o </w:t>
      </w:r>
      <w:proofErr w:type="spellStart"/>
      <w:r w:rsidRPr="00AD66B3">
        <w:rPr>
          <w:rFonts w:ascii="Times New Roman" w:hAnsi="Times New Roman" w:cs="Times New Roman"/>
          <w:sz w:val="24"/>
          <w:szCs w:val="24"/>
        </w:rPr>
        <w:t>turističkim</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organizacijama</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kojim</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su</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utvrđeni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iznosi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novčanih</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kazni</w:t>
      </w:r>
      <w:proofErr w:type="spellEnd"/>
      <w:r w:rsidRPr="00AD66B3">
        <w:rPr>
          <w:rFonts w:ascii="Times New Roman" w:hAnsi="Times New Roman" w:cs="Times New Roman"/>
          <w:sz w:val="24"/>
          <w:szCs w:val="24"/>
        </w:rPr>
        <w:t xml:space="preserve"> za </w:t>
      </w:r>
      <w:proofErr w:type="spellStart"/>
      <w:r w:rsidRPr="00AD66B3">
        <w:rPr>
          <w:rFonts w:ascii="Times New Roman" w:hAnsi="Times New Roman" w:cs="Times New Roman"/>
          <w:sz w:val="24"/>
          <w:szCs w:val="24"/>
        </w:rPr>
        <w:t>preduzetnike</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pravno</w:t>
      </w:r>
      <w:proofErr w:type="spellEnd"/>
      <w:r w:rsidRPr="00AD66B3">
        <w:rPr>
          <w:rFonts w:ascii="Times New Roman" w:hAnsi="Times New Roman" w:cs="Times New Roman"/>
          <w:sz w:val="24"/>
          <w:szCs w:val="24"/>
        </w:rPr>
        <w:t xml:space="preserve"> lice </w:t>
      </w:r>
      <w:proofErr w:type="spellStart"/>
      <w:r w:rsidRPr="00AD66B3">
        <w:rPr>
          <w:rFonts w:ascii="Times New Roman" w:hAnsi="Times New Roman" w:cs="Times New Roman"/>
          <w:sz w:val="24"/>
          <w:szCs w:val="24"/>
        </w:rPr>
        <w:t>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odgovorno</w:t>
      </w:r>
      <w:proofErr w:type="spellEnd"/>
      <w:r w:rsidRPr="00AD66B3">
        <w:rPr>
          <w:rFonts w:ascii="Times New Roman" w:hAnsi="Times New Roman" w:cs="Times New Roman"/>
          <w:sz w:val="24"/>
          <w:szCs w:val="24"/>
        </w:rPr>
        <w:t xml:space="preserve"> lice u </w:t>
      </w:r>
      <w:proofErr w:type="spellStart"/>
      <w:r w:rsidRPr="00AD66B3">
        <w:rPr>
          <w:rFonts w:ascii="Times New Roman" w:hAnsi="Times New Roman" w:cs="Times New Roman"/>
          <w:sz w:val="24"/>
          <w:szCs w:val="24"/>
        </w:rPr>
        <w:t>pravnom</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licu</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fizičko</w:t>
      </w:r>
      <w:proofErr w:type="spellEnd"/>
      <w:r w:rsidRPr="00AD66B3">
        <w:rPr>
          <w:rFonts w:ascii="Times New Roman" w:hAnsi="Times New Roman" w:cs="Times New Roman"/>
          <w:sz w:val="24"/>
          <w:szCs w:val="24"/>
        </w:rPr>
        <w:t xml:space="preserve"> lice za </w:t>
      </w:r>
      <w:proofErr w:type="spellStart"/>
      <w:r w:rsidRPr="00AD66B3">
        <w:rPr>
          <w:rFonts w:ascii="Times New Roman" w:hAnsi="Times New Roman" w:cs="Times New Roman"/>
          <w:sz w:val="24"/>
          <w:szCs w:val="24"/>
        </w:rPr>
        <w:t>nepostupanje</w:t>
      </w:r>
      <w:proofErr w:type="spellEnd"/>
      <w:r w:rsidRPr="00AD66B3">
        <w:rPr>
          <w:rFonts w:ascii="Times New Roman" w:hAnsi="Times New Roman" w:cs="Times New Roman"/>
          <w:sz w:val="24"/>
          <w:szCs w:val="24"/>
        </w:rPr>
        <w:t xml:space="preserve"> u </w:t>
      </w:r>
      <w:proofErr w:type="spellStart"/>
      <w:r w:rsidRPr="00AD66B3">
        <w:rPr>
          <w:rFonts w:ascii="Times New Roman" w:hAnsi="Times New Roman" w:cs="Times New Roman"/>
          <w:sz w:val="24"/>
          <w:szCs w:val="24"/>
        </w:rPr>
        <w:t>skladu</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sa</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obavezama</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propisanim</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ovom</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odlukom</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čime</w:t>
      </w:r>
      <w:proofErr w:type="spellEnd"/>
      <w:r w:rsidRPr="00AD66B3">
        <w:rPr>
          <w:rFonts w:ascii="Times New Roman" w:hAnsi="Times New Roman" w:cs="Times New Roman"/>
          <w:sz w:val="24"/>
          <w:szCs w:val="24"/>
        </w:rPr>
        <w:t xml:space="preserve"> se </w:t>
      </w:r>
      <w:proofErr w:type="spellStart"/>
      <w:r w:rsidRPr="00AD66B3">
        <w:rPr>
          <w:rFonts w:ascii="Times New Roman" w:hAnsi="Times New Roman" w:cs="Times New Roman"/>
          <w:sz w:val="24"/>
          <w:szCs w:val="24"/>
        </w:rPr>
        <w:t>doprinosi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efikasnijoj</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primjeni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njenih</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odredbi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kao</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efikasnijoj</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naplati</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članskog</w:t>
      </w:r>
      <w:proofErr w:type="spellEnd"/>
      <w:r w:rsidRPr="00AD66B3">
        <w:rPr>
          <w:rFonts w:ascii="Times New Roman" w:hAnsi="Times New Roman" w:cs="Times New Roman"/>
          <w:sz w:val="24"/>
          <w:szCs w:val="24"/>
        </w:rPr>
        <w:t xml:space="preserve"> </w:t>
      </w:r>
      <w:proofErr w:type="spellStart"/>
      <w:r w:rsidRPr="00AD66B3">
        <w:rPr>
          <w:rFonts w:ascii="Times New Roman" w:hAnsi="Times New Roman" w:cs="Times New Roman"/>
          <w:sz w:val="24"/>
          <w:szCs w:val="24"/>
        </w:rPr>
        <w:t>doprinosa</w:t>
      </w:r>
      <w:proofErr w:type="spellEnd"/>
    </w:p>
    <w:p w14:paraId="70956D2A" w14:textId="77777777" w:rsidR="00B555A1" w:rsidRPr="009F5FD5" w:rsidRDefault="00B555A1" w:rsidP="00AD66B3">
      <w:pPr>
        <w:pStyle w:val="NoSpacing"/>
        <w:ind w:left="-142" w:right="-138" w:firstLine="720"/>
        <w:jc w:val="both"/>
        <w:rPr>
          <w:rFonts w:ascii="Times New Roman" w:hAnsi="Times New Roman" w:cs="Times New Roman"/>
          <w:sz w:val="24"/>
          <w:szCs w:val="24"/>
          <w:lang w:val="sr-Latn-ME"/>
        </w:rPr>
      </w:pPr>
      <w:r w:rsidRPr="009F5FD5">
        <w:rPr>
          <w:rFonts w:ascii="Times New Roman" w:hAnsi="Times New Roman" w:cs="Times New Roman"/>
          <w:sz w:val="24"/>
          <w:szCs w:val="24"/>
          <w:lang w:val="sr-Latn-ME"/>
        </w:rPr>
        <w:t>Nacrt Odluke o izmjenama i dopunama Odluke o visini, načinu obračuna i plaćan</w:t>
      </w:r>
      <w:r>
        <w:rPr>
          <w:rFonts w:ascii="Times New Roman" w:hAnsi="Times New Roman" w:cs="Times New Roman"/>
          <w:sz w:val="24"/>
          <w:szCs w:val="24"/>
          <w:lang w:val="sr-Latn-ME"/>
        </w:rPr>
        <w:t>j</w:t>
      </w:r>
      <w:r w:rsidRPr="009F5FD5">
        <w:rPr>
          <w:rFonts w:ascii="Times New Roman" w:hAnsi="Times New Roman" w:cs="Times New Roman"/>
          <w:sz w:val="24"/>
          <w:szCs w:val="24"/>
          <w:lang w:val="sr-Latn-ME"/>
        </w:rPr>
        <w:t>a članskog doprinosa Turističkoj organizaciji opštine Kotor stavlja se na javnu raspravu u trajanju od 15 dana.</w:t>
      </w:r>
      <w:r>
        <w:rPr>
          <w:rFonts w:ascii="Times New Roman" w:hAnsi="Times New Roman" w:cs="Times New Roman"/>
          <w:sz w:val="24"/>
          <w:szCs w:val="24"/>
          <w:lang w:val="sr-Latn-ME"/>
        </w:rPr>
        <w:t xml:space="preserve"> </w:t>
      </w:r>
    </w:p>
    <w:p w14:paraId="2F89CEBB" w14:textId="77777777" w:rsidR="00B555A1" w:rsidRPr="009F5FD5" w:rsidRDefault="00B555A1" w:rsidP="00AD66B3">
      <w:pPr>
        <w:pStyle w:val="NoSpacing"/>
        <w:ind w:left="-142" w:right="-138"/>
        <w:rPr>
          <w:rFonts w:ascii="Times New Roman" w:hAnsi="Times New Roman" w:cs="Times New Roman"/>
          <w:sz w:val="24"/>
          <w:szCs w:val="24"/>
          <w:lang w:val="sr-Latn-ME"/>
        </w:rPr>
      </w:pPr>
    </w:p>
    <w:p w14:paraId="70800FB3" w14:textId="77777777" w:rsidR="00B555A1" w:rsidRDefault="00B555A1" w:rsidP="00AD66B3">
      <w:pPr>
        <w:pStyle w:val="NormalWeb"/>
        <w:spacing w:before="43" w:beforeAutospacing="0" w:after="0"/>
        <w:ind w:left="-142" w:right="-138"/>
      </w:pPr>
    </w:p>
    <w:p w14:paraId="4B7621A7" w14:textId="77777777" w:rsidR="00AD66B3" w:rsidRDefault="00AD66B3" w:rsidP="00AD66B3">
      <w:pPr>
        <w:pStyle w:val="NormalWeb"/>
        <w:spacing w:after="0"/>
        <w:ind w:left="346" w:hanging="14"/>
        <w:jc w:val="right"/>
        <w:rPr>
          <w:b/>
          <w:bCs/>
        </w:rPr>
      </w:pPr>
      <w:r>
        <w:rPr>
          <w:b/>
          <w:bCs/>
        </w:rPr>
        <w:t>Obrađivač:</w:t>
      </w:r>
    </w:p>
    <w:p w14:paraId="4AFB4B39" w14:textId="54A7FBDD" w:rsidR="0045177D" w:rsidRPr="00AD66B3" w:rsidRDefault="0045177D" w:rsidP="00AD66B3">
      <w:pPr>
        <w:pStyle w:val="NormalWeb"/>
        <w:spacing w:after="0"/>
        <w:ind w:left="346" w:hanging="14"/>
        <w:jc w:val="right"/>
        <w:rPr>
          <w:b/>
          <w:bCs/>
        </w:rPr>
      </w:pPr>
      <w:r>
        <w:rPr>
          <w:b/>
          <w:bCs/>
        </w:rPr>
        <w:t>SEKRETARIJAT ZA LOKALNE PRIHODE</w:t>
      </w:r>
      <w:r w:rsidR="008F50AC">
        <w:rPr>
          <w:b/>
          <w:bCs/>
        </w:rPr>
        <w:t>,</w:t>
      </w:r>
      <w:r>
        <w:rPr>
          <w:b/>
          <w:bCs/>
        </w:rPr>
        <w:t xml:space="preserve"> </w:t>
      </w:r>
      <w:r w:rsidRPr="00AD66B3">
        <w:rPr>
          <w:b/>
          <w:bCs/>
        </w:rPr>
        <w:t>BUDŽET I FINANSIJE</w:t>
      </w:r>
    </w:p>
    <w:p w14:paraId="5E5F53D3" w14:textId="65DFA342" w:rsidR="009F5FD5" w:rsidRPr="00AD66B3" w:rsidRDefault="00AD66B3" w:rsidP="00AD66B3">
      <w:pPr>
        <w:jc w:val="right"/>
        <w:rPr>
          <w:rFonts w:ascii="Times New Roman" w:hAnsi="Times New Roman" w:cs="Times New Roman"/>
          <w:b/>
          <w:bCs/>
          <w:sz w:val="24"/>
          <w:szCs w:val="24"/>
          <w:lang w:val="sr-Latn-ME"/>
        </w:rPr>
      </w:pPr>
      <w:r w:rsidRPr="00AD66B3">
        <w:rPr>
          <w:rFonts w:ascii="Times New Roman" w:hAnsi="Times New Roman" w:cs="Times New Roman"/>
          <w:b/>
          <w:bCs/>
          <w:sz w:val="24"/>
          <w:szCs w:val="24"/>
          <w:lang w:val="sr-Latn-ME"/>
        </w:rPr>
        <w:t>V.D. SEKRETARA</w:t>
      </w:r>
    </w:p>
    <w:p w14:paraId="4F86F963" w14:textId="4DB19DC4" w:rsidR="00AD66B3" w:rsidRPr="00AD66B3" w:rsidRDefault="00AD66B3" w:rsidP="00AD66B3">
      <w:pPr>
        <w:jc w:val="right"/>
        <w:rPr>
          <w:rFonts w:ascii="Times New Roman" w:hAnsi="Times New Roman" w:cs="Times New Roman"/>
          <w:sz w:val="24"/>
          <w:szCs w:val="24"/>
          <w:lang w:val="sr-Latn-ME"/>
        </w:rPr>
      </w:pPr>
      <w:r w:rsidRPr="00AD66B3">
        <w:rPr>
          <w:rFonts w:ascii="Times New Roman" w:hAnsi="Times New Roman" w:cs="Times New Roman"/>
          <w:b/>
          <w:bCs/>
          <w:sz w:val="24"/>
          <w:szCs w:val="24"/>
          <w:lang w:val="sr-Latn-ME"/>
        </w:rPr>
        <w:t>Ivo Magud</w:t>
      </w:r>
    </w:p>
    <w:p w14:paraId="0A1FAFFB" w14:textId="77777777" w:rsidR="006D0F68" w:rsidRPr="009F5FD5" w:rsidRDefault="009F5FD5" w:rsidP="009F5FD5">
      <w:pPr>
        <w:tabs>
          <w:tab w:val="left" w:pos="6135"/>
        </w:tabs>
        <w:rPr>
          <w:lang w:val="sr-Latn-ME"/>
        </w:rPr>
      </w:pPr>
      <w:r>
        <w:rPr>
          <w:lang w:val="sr-Latn-ME"/>
        </w:rPr>
        <w:tab/>
      </w:r>
    </w:p>
    <w:sectPr w:rsidR="006D0F68" w:rsidRPr="009F5FD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16752" w14:textId="77777777" w:rsidR="00BC3C2C" w:rsidRDefault="00BC3C2C" w:rsidP="008F50AC">
      <w:pPr>
        <w:spacing w:after="0" w:line="240" w:lineRule="auto"/>
      </w:pPr>
      <w:r>
        <w:separator/>
      </w:r>
    </w:p>
  </w:endnote>
  <w:endnote w:type="continuationSeparator" w:id="0">
    <w:p w14:paraId="5AEF843A" w14:textId="77777777" w:rsidR="00BC3C2C" w:rsidRDefault="00BC3C2C" w:rsidP="008F5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40704" w14:textId="77777777" w:rsidR="00BC3C2C" w:rsidRDefault="00BC3C2C" w:rsidP="008F50AC">
      <w:pPr>
        <w:spacing w:after="0" w:line="240" w:lineRule="auto"/>
      </w:pPr>
      <w:r>
        <w:separator/>
      </w:r>
    </w:p>
  </w:footnote>
  <w:footnote w:type="continuationSeparator" w:id="0">
    <w:p w14:paraId="0E1E2A55" w14:textId="77777777" w:rsidR="00BC3C2C" w:rsidRDefault="00BC3C2C" w:rsidP="008F50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D27"/>
    <w:rsid w:val="00007D27"/>
    <w:rsid w:val="00054EA7"/>
    <w:rsid w:val="000B5088"/>
    <w:rsid w:val="00140DEB"/>
    <w:rsid w:val="001508FF"/>
    <w:rsid w:val="001A1B4D"/>
    <w:rsid w:val="001E2149"/>
    <w:rsid w:val="00217304"/>
    <w:rsid w:val="002351C1"/>
    <w:rsid w:val="00282A2B"/>
    <w:rsid w:val="002F140B"/>
    <w:rsid w:val="003074A1"/>
    <w:rsid w:val="0038756B"/>
    <w:rsid w:val="00403F80"/>
    <w:rsid w:val="0045177D"/>
    <w:rsid w:val="00452BE7"/>
    <w:rsid w:val="00470E4C"/>
    <w:rsid w:val="004D4401"/>
    <w:rsid w:val="005005E4"/>
    <w:rsid w:val="00503CCF"/>
    <w:rsid w:val="00535809"/>
    <w:rsid w:val="00551D13"/>
    <w:rsid w:val="005662A3"/>
    <w:rsid w:val="00585274"/>
    <w:rsid w:val="00586277"/>
    <w:rsid w:val="0059589F"/>
    <w:rsid w:val="005C2B20"/>
    <w:rsid w:val="005C6DD2"/>
    <w:rsid w:val="00610C3A"/>
    <w:rsid w:val="00615793"/>
    <w:rsid w:val="00625C6A"/>
    <w:rsid w:val="00626825"/>
    <w:rsid w:val="00633292"/>
    <w:rsid w:val="00635CBD"/>
    <w:rsid w:val="006D0F68"/>
    <w:rsid w:val="00710F69"/>
    <w:rsid w:val="00712271"/>
    <w:rsid w:val="007878A9"/>
    <w:rsid w:val="007C6341"/>
    <w:rsid w:val="00826217"/>
    <w:rsid w:val="00842FD0"/>
    <w:rsid w:val="008767FB"/>
    <w:rsid w:val="00887B9E"/>
    <w:rsid w:val="008B0E13"/>
    <w:rsid w:val="008D581D"/>
    <w:rsid w:val="008F50AC"/>
    <w:rsid w:val="008F6816"/>
    <w:rsid w:val="00932A01"/>
    <w:rsid w:val="009B34B8"/>
    <w:rsid w:val="009C2538"/>
    <w:rsid w:val="009F5FD5"/>
    <w:rsid w:val="00A1356F"/>
    <w:rsid w:val="00AD0B5F"/>
    <w:rsid w:val="00AD66B3"/>
    <w:rsid w:val="00B121E7"/>
    <w:rsid w:val="00B16A10"/>
    <w:rsid w:val="00B537AF"/>
    <w:rsid w:val="00B555A1"/>
    <w:rsid w:val="00B671DC"/>
    <w:rsid w:val="00B977EE"/>
    <w:rsid w:val="00BC3C2C"/>
    <w:rsid w:val="00C6004D"/>
    <w:rsid w:val="00D25950"/>
    <w:rsid w:val="00D678DE"/>
    <w:rsid w:val="00DC2FDF"/>
    <w:rsid w:val="00DD0F3E"/>
    <w:rsid w:val="00DE33B6"/>
    <w:rsid w:val="00E167D6"/>
    <w:rsid w:val="00EA2C04"/>
    <w:rsid w:val="00F26F4C"/>
    <w:rsid w:val="00F82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DCCC0"/>
  <w15:docId w15:val="{E708DC86-5631-4BEE-84C4-697A7E9F1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nhideWhenUsed/>
    <w:qFormat/>
    <w:rsid w:val="00D259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2595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595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2595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5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2595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2595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25950"/>
    <w:rPr>
      <w:rFonts w:asciiTheme="majorHAnsi" w:eastAsiaTheme="majorEastAsia" w:hAnsiTheme="majorHAnsi" w:cstheme="majorBidi"/>
      <w:color w:val="2E74B5" w:themeColor="accent1" w:themeShade="BF"/>
    </w:rPr>
  </w:style>
  <w:style w:type="paragraph" w:styleId="Title">
    <w:name w:val="Title"/>
    <w:basedOn w:val="Normal"/>
    <w:next w:val="Normal"/>
    <w:link w:val="TitleChar"/>
    <w:uiPriority w:val="10"/>
    <w:qFormat/>
    <w:rsid w:val="00D259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5950"/>
    <w:rPr>
      <w:rFonts w:asciiTheme="majorHAnsi" w:eastAsiaTheme="majorEastAsia" w:hAnsiTheme="majorHAnsi" w:cstheme="majorBidi"/>
      <w:spacing w:val="-10"/>
      <w:kern w:val="28"/>
      <w:sz w:val="56"/>
      <w:szCs w:val="56"/>
    </w:rPr>
  </w:style>
  <w:style w:type="paragraph" w:styleId="NoSpacing">
    <w:name w:val="No Spacing"/>
    <w:uiPriority w:val="1"/>
    <w:qFormat/>
    <w:rsid w:val="00D25950"/>
    <w:pPr>
      <w:spacing w:after="0" w:line="240" w:lineRule="auto"/>
    </w:pPr>
  </w:style>
  <w:style w:type="paragraph" w:styleId="BalloonText">
    <w:name w:val="Balloon Text"/>
    <w:basedOn w:val="Normal"/>
    <w:link w:val="BalloonTextChar"/>
    <w:uiPriority w:val="99"/>
    <w:semiHidden/>
    <w:unhideWhenUsed/>
    <w:rsid w:val="00403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80"/>
    <w:rPr>
      <w:rFonts w:ascii="Segoe UI" w:hAnsi="Segoe UI" w:cs="Segoe UI"/>
      <w:sz w:val="18"/>
      <w:szCs w:val="18"/>
    </w:rPr>
  </w:style>
  <w:style w:type="paragraph" w:styleId="NormalWeb">
    <w:name w:val="Normal (Web)"/>
    <w:basedOn w:val="Normal"/>
    <w:uiPriority w:val="99"/>
    <w:unhideWhenUsed/>
    <w:rsid w:val="00452BE7"/>
    <w:pPr>
      <w:spacing w:before="100" w:beforeAutospacing="1" w:after="115" w:line="240" w:lineRule="auto"/>
    </w:pPr>
    <w:rPr>
      <w:rFonts w:ascii="Times New Roman" w:eastAsia="Times New Roman" w:hAnsi="Times New Roman" w:cs="Times New Roman"/>
      <w:sz w:val="24"/>
      <w:szCs w:val="24"/>
      <w:lang w:val="sr-Latn-ME" w:eastAsia="sr-Latn-ME"/>
    </w:rPr>
  </w:style>
  <w:style w:type="paragraph" w:styleId="Header">
    <w:name w:val="header"/>
    <w:basedOn w:val="Normal"/>
    <w:link w:val="HeaderChar"/>
    <w:uiPriority w:val="99"/>
    <w:unhideWhenUsed/>
    <w:rsid w:val="008F50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50AC"/>
  </w:style>
  <w:style w:type="paragraph" w:styleId="Footer">
    <w:name w:val="footer"/>
    <w:basedOn w:val="Normal"/>
    <w:link w:val="FooterChar"/>
    <w:uiPriority w:val="99"/>
    <w:unhideWhenUsed/>
    <w:rsid w:val="008F50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50AC"/>
  </w:style>
  <w:style w:type="paragraph" w:customStyle="1" w:styleId="T30X">
    <w:name w:val="T30X"/>
    <w:basedOn w:val="Normal"/>
    <w:uiPriority w:val="99"/>
    <w:rsid w:val="00AD0B5F"/>
    <w:pPr>
      <w:autoSpaceDE w:val="0"/>
      <w:autoSpaceDN w:val="0"/>
      <w:adjustRightInd w:val="0"/>
      <w:spacing w:before="60" w:after="60" w:line="240" w:lineRule="auto"/>
      <w:ind w:firstLine="283"/>
      <w:jc w:val="both"/>
    </w:pPr>
    <w:rPr>
      <w:rFonts w:ascii="Times New Roman" w:eastAsia="Times New Roman" w:hAnsi="Times New Roman" w:cs="Times New Roman"/>
      <w:color w:val="000000"/>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078104">
      <w:bodyDiv w:val="1"/>
      <w:marLeft w:val="0"/>
      <w:marRight w:val="0"/>
      <w:marTop w:val="0"/>
      <w:marBottom w:val="0"/>
      <w:divBdr>
        <w:top w:val="none" w:sz="0" w:space="0" w:color="auto"/>
        <w:left w:val="none" w:sz="0" w:space="0" w:color="auto"/>
        <w:bottom w:val="none" w:sz="0" w:space="0" w:color="auto"/>
        <w:right w:val="none" w:sz="0" w:space="0" w:color="auto"/>
      </w:divBdr>
    </w:div>
    <w:div w:id="1239748452">
      <w:bodyDiv w:val="1"/>
      <w:marLeft w:val="0"/>
      <w:marRight w:val="0"/>
      <w:marTop w:val="0"/>
      <w:marBottom w:val="0"/>
      <w:divBdr>
        <w:top w:val="none" w:sz="0" w:space="0" w:color="auto"/>
        <w:left w:val="none" w:sz="0" w:space="0" w:color="auto"/>
        <w:bottom w:val="none" w:sz="0" w:space="0" w:color="auto"/>
        <w:right w:val="none" w:sz="0" w:space="0" w:color="auto"/>
      </w:divBdr>
    </w:div>
    <w:div w:id="1507329717">
      <w:bodyDiv w:val="1"/>
      <w:marLeft w:val="0"/>
      <w:marRight w:val="0"/>
      <w:marTop w:val="0"/>
      <w:marBottom w:val="0"/>
      <w:divBdr>
        <w:top w:val="none" w:sz="0" w:space="0" w:color="auto"/>
        <w:left w:val="none" w:sz="0" w:space="0" w:color="auto"/>
        <w:bottom w:val="none" w:sz="0" w:space="0" w:color="auto"/>
        <w:right w:val="none" w:sz="0" w:space="0" w:color="auto"/>
      </w:divBdr>
    </w:div>
    <w:div w:id="1598706293">
      <w:bodyDiv w:val="1"/>
      <w:marLeft w:val="0"/>
      <w:marRight w:val="0"/>
      <w:marTop w:val="0"/>
      <w:marBottom w:val="0"/>
      <w:divBdr>
        <w:top w:val="none" w:sz="0" w:space="0" w:color="auto"/>
        <w:left w:val="none" w:sz="0" w:space="0" w:color="auto"/>
        <w:bottom w:val="none" w:sz="0" w:space="0" w:color="auto"/>
        <w:right w:val="none" w:sz="0" w:space="0" w:color="auto"/>
      </w:divBdr>
    </w:div>
    <w:div w:id="1613979029">
      <w:bodyDiv w:val="1"/>
      <w:marLeft w:val="0"/>
      <w:marRight w:val="0"/>
      <w:marTop w:val="0"/>
      <w:marBottom w:val="0"/>
      <w:divBdr>
        <w:top w:val="none" w:sz="0" w:space="0" w:color="auto"/>
        <w:left w:val="none" w:sz="0" w:space="0" w:color="auto"/>
        <w:bottom w:val="none" w:sz="0" w:space="0" w:color="auto"/>
        <w:right w:val="none" w:sz="0" w:space="0" w:color="auto"/>
      </w:divBdr>
    </w:div>
    <w:div w:id="197945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2230</Words>
  <Characters>12713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Teodora Baldic</cp:lastModifiedBy>
  <cp:revision>2</cp:revision>
  <cp:lastPrinted>2019-09-20T05:28:00Z</cp:lastPrinted>
  <dcterms:created xsi:type="dcterms:W3CDTF">2019-10-01T11:25:00Z</dcterms:created>
  <dcterms:modified xsi:type="dcterms:W3CDTF">2019-10-01T11:25:00Z</dcterms:modified>
</cp:coreProperties>
</file>