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423F" w14:textId="77777777" w:rsidR="00D97062" w:rsidRDefault="00B846B5">
      <w:pPr>
        <w:spacing w:line="14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8C90A85" wp14:editId="33A568CF">
            <wp:simplePos x="0" y="0"/>
            <wp:positionH relativeFrom="page">
              <wp:posOffset>890270</wp:posOffset>
            </wp:positionH>
            <wp:positionV relativeFrom="page">
              <wp:posOffset>972185</wp:posOffset>
            </wp:positionV>
            <wp:extent cx="463550" cy="722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22B8E" w14:textId="77777777" w:rsidR="00D97062" w:rsidRDefault="00B846B5">
      <w:pPr>
        <w:ind w:left="176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Crna Gora</w:t>
      </w:r>
    </w:p>
    <w:p w14:paraId="5BAD90B2" w14:textId="77777777" w:rsidR="00D97062" w:rsidRDefault="00B846B5">
      <w:pPr>
        <w:ind w:left="176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Opština Kotor</w:t>
      </w:r>
    </w:p>
    <w:p w14:paraId="2C94D9A7" w14:textId="77777777" w:rsidR="00D97062" w:rsidRDefault="00D97062">
      <w:pPr>
        <w:spacing w:line="46" w:lineRule="exact"/>
        <w:rPr>
          <w:sz w:val="24"/>
          <w:szCs w:val="24"/>
        </w:rPr>
      </w:pPr>
    </w:p>
    <w:p w14:paraId="656E9F1A" w14:textId="77777777" w:rsidR="00D97062" w:rsidRDefault="00B846B5">
      <w:pPr>
        <w:spacing w:line="219" w:lineRule="auto"/>
        <w:ind w:left="1761"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Sekretarijat za razvoj preduzetništva komunalne poslove i saobraćaj</w:t>
      </w:r>
    </w:p>
    <w:p w14:paraId="5FDA9491" w14:textId="77777777" w:rsidR="00D97062" w:rsidRDefault="00B846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825CA2" w14:textId="77777777" w:rsidR="00D97062" w:rsidRDefault="00B846B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Stari grad 317</w:t>
      </w:r>
    </w:p>
    <w:p w14:paraId="2728AA84" w14:textId="77777777" w:rsidR="00D97062" w:rsidRDefault="00D97062">
      <w:pPr>
        <w:spacing w:line="41" w:lineRule="exact"/>
        <w:rPr>
          <w:sz w:val="24"/>
          <w:szCs w:val="24"/>
        </w:rPr>
      </w:pPr>
    </w:p>
    <w:p w14:paraId="5E224080" w14:textId="77777777" w:rsidR="00D97062" w:rsidRDefault="00B846B5">
      <w:pPr>
        <w:spacing w:line="244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85330 Kotor, Crna Gora tel. +382(0)32 325 865 fax. +382(0)32 325 865 privreda@kotor.me www.kotor.me</w:t>
      </w:r>
    </w:p>
    <w:p w14:paraId="63115154" w14:textId="77777777" w:rsidR="00D97062" w:rsidRDefault="00D97062">
      <w:pPr>
        <w:spacing w:line="200" w:lineRule="exact"/>
        <w:rPr>
          <w:sz w:val="24"/>
          <w:szCs w:val="24"/>
        </w:rPr>
      </w:pPr>
    </w:p>
    <w:p w14:paraId="2A69F3C3" w14:textId="77777777" w:rsidR="00D97062" w:rsidRDefault="00D97062">
      <w:pPr>
        <w:sectPr w:rsidR="00D97062">
          <w:pgSz w:w="11900" w:h="16840"/>
          <w:pgMar w:top="1415" w:right="1360" w:bottom="932" w:left="1339" w:header="0" w:footer="0" w:gutter="0"/>
          <w:cols w:num="2" w:space="720" w:equalWidth="0">
            <w:col w:w="6201" w:space="720"/>
            <w:col w:w="2280"/>
          </w:cols>
        </w:sectPr>
      </w:pPr>
    </w:p>
    <w:p w14:paraId="3DB93710" w14:textId="77777777" w:rsidR="00D97062" w:rsidRDefault="00D97062">
      <w:pPr>
        <w:spacing w:line="362" w:lineRule="exact"/>
        <w:rPr>
          <w:sz w:val="24"/>
          <w:szCs w:val="24"/>
        </w:rPr>
      </w:pPr>
    </w:p>
    <w:p w14:paraId="058235A3" w14:textId="77777777" w:rsidR="00D97062" w:rsidRDefault="00B846B5">
      <w:pPr>
        <w:spacing w:line="221" w:lineRule="auto"/>
        <w:ind w:left="81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PREDMET: Zahtjev za izdavanje odobrenja za obavljenje djelatnosti pružanja turističkih usluga na kupalištima</w:t>
      </w:r>
    </w:p>
    <w:p w14:paraId="6F505301" w14:textId="77777777" w:rsidR="00D97062" w:rsidRDefault="00D97062">
      <w:pPr>
        <w:spacing w:line="253" w:lineRule="exact"/>
        <w:rPr>
          <w:sz w:val="24"/>
          <w:szCs w:val="24"/>
        </w:rPr>
      </w:pPr>
    </w:p>
    <w:p w14:paraId="778D2E51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Uz zahtjev za izdavanje odobrenja za pružanje turističkih usluga na uređenim kupalištima</w:t>
      </w:r>
    </w:p>
    <w:p w14:paraId="7E36DB6C" w14:textId="77777777" w:rsidR="00D97062" w:rsidRDefault="00D97062">
      <w:pPr>
        <w:spacing w:line="277" w:lineRule="exact"/>
        <w:rPr>
          <w:sz w:val="24"/>
          <w:szCs w:val="24"/>
        </w:rPr>
      </w:pPr>
    </w:p>
    <w:p w14:paraId="198CC422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________________________________________________________</w:t>
      </w:r>
      <w:r>
        <w:rPr>
          <w:rFonts w:ascii="Arial" w:eastAsia="Arial" w:hAnsi="Arial" w:cs="Arial"/>
        </w:rPr>
        <w:t>__________________</w:t>
      </w:r>
    </w:p>
    <w:p w14:paraId="484D169B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(Navesti vrstu, mjesto i period pružanja usluge)</w:t>
      </w:r>
    </w:p>
    <w:p w14:paraId="5069125F" w14:textId="77777777" w:rsidR="00D97062" w:rsidRDefault="00D97062">
      <w:pPr>
        <w:spacing w:line="276" w:lineRule="exact"/>
        <w:rPr>
          <w:sz w:val="24"/>
          <w:szCs w:val="24"/>
        </w:rPr>
      </w:pPr>
    </w:p>
    <w:p w14:paraId="69F2AD16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podnosim sledeće dokaze:</w:t>
      </w:r>
    </w:p>
    <w:p w14:paraId="1DE71862" w14:textId="77777777" w:rsidR="00D97062" w:rsidRDefault="00D97062">
      <w:pPr>
        <w:spacing w:line="251" w:lineRule="exact"/>
        <w:rPr>
          <w:sz w:val="24"/>
          <w:szCs w:val="24"/>
        </w:rPr>
      </w:pPr>
    </w:p>
    <w:p w14:paraId="459F36F3" w14:textId="77777777" w:rsidR="00D97062" w:rsidRDefault="00B846B5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Dokaz o pravu korišćenja kupališta:</w:t>
      </w:r>
    </w:p>
    <w:p w14:paraId="080BEFD5" w14:textId="77777777" w:rsidR="00D97062" w:rsidRDefault="00B846B5">
      <w:pPr>
        <w:numPr>
          <w:ilvl w:val="1"/>
          <w:numId w:val="1"/>
        </w:numPr>
        <w:tabs>
          <w:tab w:val="left" w:pos="801"/>
        </w:tabs>
        <w:ind w:left="801" w:hanging="36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Ugovor o zakupu ili korišćenju kupališta;</w:t>
      </w:r>
    </w:p>
    <w:p w14:paraId="4CFC72E7" w14:textId="77777777" w:rsidR="00D97062" w:rsidRDefault="00D97062">
      <w:pPr>
        <w:spacing w:line="56" w:lineRule="exact"/>
        <w:rPr>
          <w:rFonts w:ascii="Symbol" w:eastAsia="Symbol" w:hAnsi="Symbol" w:cs="Symbol"/>
        </w:rPr>
      </w:pPr>
    </w:p>
    <w:p w14:paraId="5DD0EDF7" w14:textId="77777777" w:rsidR="00B846B5" w:rsidRDefault="00B846B5" w:rsidP="00B846B5">
      <w:pPr>
        <w:numPr>
          <w:ilvl w:val="1"/>
          <w:numId w:val="1"/>
        </w:numPr>
        <w:tabs>
          <w:tab w:val="left" w:pos="801"/>
        </w:tabs>
        <w:spacing w:line="221" w:lineRule="auto"/>
        <w:ind w:left="801" w:right="40" w:hanging="364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Urbanističko-tehnički uslovi za izradu tehničke dokumentacije za </w:t>
      </w:r>
      <w:r>
        <w:rPr>
          <w:rFonts w:ascii="Arial" w:eastAsia="Arial" w:hAnsi="Arial" w:cs="Arial"/>
        </w:rPr>
        <w:t>postavljanje privremenih objekata na kupalištu izdaje Javno preduzeće za upravljanje morskim dobrom Crne Gore;</w:t>
      </w:r>
    </w:p>
    <w:p w14:paraId="33461298" w14:textId="77777777" w:rsidR="00B846B5" w:rsidRDefault="00B846B5" w:rsidP="00B846B5">
      <w:pPr>
        <w:pStyle w:val="ListParagraph"/>
        <w:rPr>
          <w:rFonts w:ascii="Arial" w:eastAsia="Arial" w:hAnsi="Arial" w:cs="Arial"/>
        </w:rPr>
      </w:pPr>
    </w:p>
    <w:p w14:paraId="59BBEFB7" w14:textId="13487583" w:rsidR="00D97062" w:rsidRPr="00B846B5" w:rsidRDefault="00B846B5" w:rsidP="00B846B5">
      <w:pPr>
        <w:numPr>
          <w:ilvl w:val="1"/>
          <w:numId w:val="1"/>
        </w:numPr>
        <w:tabs>
          <w:tab w:val="left" w:pos="801"/>
        </w:tabs>
        <w:spacing w:line="221" w:lineRule="auto"/>
        <w:ind w:left="801" w:right="40" w:hanging="364"/>
        <w:jc w:val="both"/>
        <w:rPr>
          <w:rFonts w:ascii="Symbol" w:eastAsia="Symbol" w:hAnsi="Symbol" w:cs="Symbol"/>
        </w:rPr>
      </w:pPr>
      <w:r w:rsidRPr="00B846B5">
        <w:rPr>
          <w:rFonts w:ascii="Arial" w:eastAsia="Arial" w:hAnsi="Arial" w:cs="Arial"/>
        </w:rPr>
        <w:t>Uslove za organizaciju kupališta izdaje Javno preduzeće za upravljanje morskim dobrom Crne Gore;</w:t>
      </w:r>
    </w:p>
    <w:p w14:paraId="19E826A9" w14:textId="77777777" w:rsidR="00D97062" w:rsidRDefault="00D97062">
      <w:pPr>
        <w:spacing w:line="309" w:lineRule="exact"/>
        <w:rPr>
          <w:sz w:val="24"/>
          <w:szCs w:val="24"/>
        </w:rPr>
      </w:pPr>
    </w:p>
    <w:p w14:paraId="7A1FD970" w14:textId="726F2FF9" w:rsidR="00D97062" w:rsidRDefault="00B846B5">
      <w:pPr>
        <w:numPr>
          <w:ilvl w:val="1"/>
          <w:numId w:val="2"/>
        </w:numPr>
        <w:tabs>
          <w:tab w:val="left" w:pos="801"/>
        </w:tabs>
        <w:spacing w:line="223" w:lineRule="auto"/>
        <w:ind w:left="801" w:hanging="364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Zapisnik o inspekcijskom nadzoru</w:t>
      </w:r>
      <w:r>
        <w:rPr>
          <w:rFonts w:ascii="Arial" w:eastAsia="Arial" w:hAnsi="Arial" w:cs="Arial"/>
          <w:sz w:val="21"/>
          <w:szCs w:val="21"/>
        </w:rPr>
        <w:t xml:space="preserve">, koji </w:t>
      </w:r>
      <w:r>
        <w:rPr>
          <w:rFonts w:ascii="Arial" w:eastAsia="Arial" w:hAnsi="Arial" w:cs="Arial"/>
          <w:sz w:val="21"/>
          <w:szCs w:val="21"/>
        </w:rPr>
        <w:t>izdaje Komunalna inspekcija Službe za inspekcijske poslove Opštine Kotor</w:t>
      </w:r>
    </w:p>
    <w:p w14:paraId="32E598CC" w14:textId="77777777" w:rsidR="00D97062" w:rsidRDefault="00D97062">
      <w:pPr>
        <w:spacing w:line="294" w:lineRule="exact"/>
        <w:rPr>
          <w:rFonts w:ascii="Symbol" w:eastAsia="Symbol" w:hAnsi="Symbol" w:cs="Symbol"/>
          <w:sz w:val="21"/>
          <w:szCs w:val="21"/>
        </w:rPr>
      </w:pPr>
    </w:p>
    <w:p w14:paraId="2D238E5F" w14:textId="77777777" w:rsidR="00D97062" w:rsidRDefault="00B846B5">
      <w:pPr>
        <w:numPr>
          <w:ilvl w:val="0"/>
          <w:numId w:val="2"/>
        </w:numPr>
        <w:tabs>
          <w:tab w:val="left" w:pos="361"/>
        </w:tabs>
        <w:spacing w:line="219" w:lineRule="auto"/>
        <w:ind w:left="361" w:right="4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Fotokopiju polise osiguranja za slučaj nezgode, kojim se osigurava korisnik usluga na kupalištu;</w:t>
      </w:r>
    </w:p>
    <w:p w14:paraId="48199832" w14:textId="77777777" w:rsidR="00D97062" w:rsidRDefault="00D97062">
      <w:pPr>
        <w:spacing w:line="3" w:lineRule="exact"/>
        <w:rPr>
          <w:rFonts w:ascii="Arial" w:eastAsia="Arial" w:hAnsi="Arial" w:cs="Arial"/>
        </w:rPr>
      </w:pPr>
    </w:p>
    <w:p w14:paraId="18F08D29" w14:textId="77777777" w:rsidR="00D97062" w:rsidRDefault="00B846B5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Popunjen </w:t>
      </w:r>
      <w:r>
        <w:rPr>
          <w:rFonts w:ascii="Arial" w:eastAsia="Arial" w:hAnsi="Arial" w:cs="Arial"/>
        </w:rPr>
        <w:t>obrazac  za  upis  u Centralni turistički registar;</w:t>
      </w:r>
    </w:p>
    <w:p w14:paraId="5F640CF3" w14:textId="77777777" w:rsidR="00D97062" w:rsidRDefault="00B846B5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Ugovor o pružanju komunalnih usluga za javno vodosnabdjevanje od DOO „VIK” –Kotor;</w:t>
      </w:r>
    </w:p>
    <w:p w14:paraId="1C51A2D1" w14:textId="77777777" w:rsidR="00D97062" w:rsidRDefault="00D97062">
      <w:pPr>
        <w:spacing w:line="39" w:lineRule="exact"/>
        <w:rPr>
          <w:rFonts w:ascii="Arial" w:eastAsia="Arial" w:hAnsi="Arial" w:cs="Arial"/>
        </w:rPr>
      </w:pPr>
    </w:p>
    <w:p w14:paraId="02DFEBEB" w14:textId="77777777" w:rsidR="00D97062" w:rsidRDefault="00B846B5">
      <w:pPr>
        <w:numPr>
          <w:ilvl w:val="0"/>
          <w:numId w:val="2"/>
        </w:numPr>
        <w:tabs>
          <w:tab w:val="left" w:pos="361"/>
        </w:tabs>
        <w:spacing w:line="221" w:lineRule="auto"/>
        <w:ind w:left="361" w:right="6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Ugovor o pružanju komunalnih usluga - upravljanje komunalnim otpadom od DOO „KOMUNALNO KOTOR „ –Kotor;</w:t>
      </w:r>
    </w:p>
    <w:p w14:paraId="636A4E7E" w14:textId="77777777" w:rsidR="00D97062" w:rsidRDefault="00D97062">
      <w:pPr>
        <w:spacing w:line="40" w:lineRule="exact"/>
        <w:rPr>
          <w:rFonts w:ascii="Arial" w:eastAsia="Arial" w:hAnsi="Arial" w:cs="Arial"/>
        </w:rPr>
      </w:pPr>
    </w:p>
    <w:p w14:paraId="0052137E" w14:textId="77777777" w:rsidR="00D97062" w:rsidRDefault="00B846B5">
      <w:pPr>
        <w:numPr>
          <w:ilvl w:val="0"/>
          <w:numId w:val="2"/>
        </w:numPr>
        <w:tabs>
          <w:tab w:val="left" w:pos="361"/>
        </w:tabs>
        <w:spacing w:line="221" w:lineRule="auto"/>
        <w:ind w:left="361" w:right="4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Priznanicu o upl</w:t>
      </w:r>
      <w:r>
        <w:rPr>
          <w:rFonts w:ascii="Arial" w:eastAsia="Arial" w:hAnsi="Arial" w:cs="Arial"/>
        </w:rPr>
        <w:t>aćenom iznosu od 30,00 eura na žiro račun br. 530-9226777-87 sa naznakom za lokalne administrativne takse .</w:t>
      </w:r>
    </w:p>
    <w:p w14:paraId="67C2797A" w14:textId="77777777" w:rsidR="00D97062" w:rsidRDefault="00D97062">
      <w:pPr>
        <w:spacing w:line="289" w:lineRule="exact"/>
        <w:rPr>
          <w:sz w:val="24"/>
          <w:szCs w:val="24"/>
        </w:rPr>
      </w:pPr>
    </w:p>
    <w:p w14:paraId="2ABB19B6" w14:textId="77777777" w:rsidR="00D97062" w:rsidRDefault="00B846B5">
      <w:pPr>
        <w:spacing w:line="222" w:lineRule="auto"/>
        <w:ind w:left="81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NAPOMENA: </w:t>
      </w:r>
      <w:r>
        <w:rPr>
          <w:rFonts w:ascii="Arial" w:eastAsia="Arial" w:hAnsi="Arial" w:cs="Arial"/>
        </w:rPr>
        <w:t>Dokaz o registraciji u CRPS za obavljanje turističkih usluga na kupalištima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pribavlja se po službenoj dužnosti.</w:t>
      </w:r>
    </w:p>
    <w:p w14:paraId="66D61B8E" w14:textId="77777777" w:rsidR="00D97062" w:rsidRDefault="00D97062">
      <w:pPr>
        <w:spacing w:line="255" w:lineRule="exact"/>
        <w:rPr>
          <w:sz w:val="24"/>
          <w:szCs w:val="24"/>
        </w:rPr>
      </w:pPr>
    </w:p>
    <w:p w14:paraId="3EEBF885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PODNOSILAC ZAHTJEVA:</w:t>
      </w:r>
    </w:p>
    <w:p w14:paraId="7DA9C94D" w14:textId="77777777" w:rsidR="00D97062" w:rsidRDefault="00D97062">
      <w:pPr>
        <w:spacing w:line="251" w:lineRule="exact"/>
        <w:rPr>
          <w:sz w:val="24"/>
          <w:szCs w:val="24"/>
        </w:rPr>
      </w:pPr>
    </w:p>
    <w:p w14:paraId="759C77A5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EA6EBB5" w14:textId="77777777" w:rsidR="00D97062" w:rsidRDefault="00D97062">
      <w:pPr>
        <w:spacing w:line="1" w:lineRule="exact"/>
        <w:rPr>
          <w:sz w:val="24"/>
          <w:szCs w:val="24"/>
        </w:rPr>
      </w:pPr>
    </w:p>
    <w:p w14:paraId="34AD2E7C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naziv privrednog društva i sjedište/preduzetnika</w:t>
      </w:r>
    </w:p>
    <w:p w14:paraId="72DD1992" w14:textId="77777777" w:rsidR="00D97062" w:rsidRDefault="00D97062">
      <w:pPr>
        <w:spacing w:line="253" w:lineRule="exact"/>
        <w:rPr>
          <w:sz w:val="24"/>
          <w:szCs w:val="24"/>
        </w:rPr>
      </w:pPr>
    </w:p>
    <w:p w14:paraId="272ADDAB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3286A4B1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potpis odgovornog lica u privrednom društvu / preduzetnika</w:t>
      </w:r>
    </w:p>
    <w:p w14:paraId="7268DD49" w14:textId="77777777" w:rsidR="00D97062" w:rsidRDefault="00D97062">
      <w:pPr>
        <w:spacing w:line="252" w:lineRule="exact"/>
        <w:rPr>
          <w:sz w:val="24"/>
          <w:szCs w:val="24"/>
        </w:rPr>
      </w:pPr>
    </w:p>
    <w:p w14:paraId="3BFE2232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</w:t>
      </w:r>
    </w:p>
    <w:p w14:paraId="1F72A890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P I</w:t>
      </w:r>
      <w:r>
        <w:rPr>
          <w:rFonts w:ascii="Arial" w:eastAsia="Arial" w:hAnsi="Arial" w:cs="Arial"/>
        </w:rPr>
        <w:t xml:space="preserve"> B/JMBG</w:t>
      </w:r>
    </w:p>
    <w:p w14:paraId="0CB97255" w14:textId="77777777" w:rsidR="00D97062" w:rsidRDefault="00D97062">
      <w:pPr>
        <w:spacing w:line="252" w:lineRule="exact"/>
        <w:rPr>
          <w:sz w:val="24"/>
          <w:szCs w:val="24"/>
        </w:rPr>
      </w:pPr>
    </w:p>
    <w:p w14:paraId="4163EE70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_______________________________________</w:t>
      </w:r>
    </w:p>
    <w:p w14:paraId="31BF0413" w14:textId="77777777" w:rsidR="00D97062" w:rsidRDefault="00D97062">
      <w:pPr>
        <w:spacing w:line="1" w:lineRule="exact"/>
        <w:rPr>
          <w:sz w:val="24"/>
          <w:szCs w:val="24"/>
        </w:rPr>
      </w:pPr>
    </w:p>
    <w:p w14:paraId="080C0806" w14:textId="77777777" w:rsidR="00D97062" w:rsidRDefault="00B846B5">
      <w:pPr>
        <w:ind w:left="81"/>
        <w:rPr>
          <w:sz w:val="20"/>
          <w:szCs w:val="20"/>
        </w:rPr>
      </w:pPr>
      <w:r>
        <w:rPr>
          <w:rFonts w:ascii="Arial" w:eastAsia="Arial" w:hAnsi="Arial" w:cs="Arial"/>
        </w:rPr>
        <w:t>(mobilni/fiksni tel.)</w:t>
      </w:r>
    </w:p>
    <w:p w14:paraId="509C8DB8" w14:textId="77777777" w:rsidR="00D97062" w:rsidRDefault="00D97062">
      <w:pPr>
        <w:sectPr w:rsidR="00D97062">
          <w:type w:val="continuous"/>
          <w:pgSz w:w="11900" w:h="16840"/>
          <w:pgMar w:top="1415" w:right="1360" w:bottom="932" w:left="1339" w:header="0" w:footer="0" w:gutter="0"/>
          <w:cols w:space="720" w:equalWidth="0">
            <w:col w:w="9201"/>
          </w:cols>
        </w:sectPr>
      </w:pPr>
    </w:p>
    <w:p w14:paraId="20F5A6E2" w14:textId="77777777" w:rsidR="00D97062" w:rsidRDefault="00B846B5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6BB29487" wp14:editId="3CF8FC40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0FFA2E" w14:textId="77777777" w:rsidR="00D97062" w:rsidRDefault="00D97062">
      <w:pPr>
        <w:sectPr w:rsidR="00D97062">
          <w:pgSz w:w="11900" w:h="16840"/>
          <w:pgMar w:top="1440" w:right="1440" w:bottom="875" w:left="1440" w:header="0" w:footer="0" w:gutter="0"/>
          <w:cols w:space="0"/>
        </w:sectPr>
      </w:pPr>
    </w:p>
    <w:p w14:paraId="7EFD7486" w14:textId="77777777" w:rsidR="00D97062" w:rsidRDefault="00B846B5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36F1EACF" wp14:editId="79C9CC94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C3343" w14:textId="77777777" w:rsidR="00D97062" w:rsidRDefault="00D97062">
      <w:pPr>
        <w:sectPr w:rsidR="00D97062">
          <w:pgSz w:w="11900" w:h="16840"/>
          <w:pgMar w:top="1440" w:right="1440" w:bottom="875" w:left="1440" w:header="0" w:footer="0" w:gutter="0"/>
          <w:cols w:space="0"/>
        </w:sectPr>
      </w:pPr>
    </w:p>
    <w:p w14:paraId="3DF77179" w14:textId="77777777" w:rsidR="00D97062" w:rsidRDefault="00B846B5">
      <w:pPr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4DBA519C" wp14:editId="7FD9B3A5">
            <wp:simplePos x="0" y="0"/>
            <wp:positionH relativeFrom="page">
              <wp:posOffset>979805</wp:posOffset>
            </wp:positionH>
            <wp:positionV relativeFrom="page">
              <wp:posOffset>1278890</wp:posOffset>
            </wp:positionV>
            <wp:extent cx="5591810" cy="7914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91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7062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84B69C06"/>
    <w:lvl w:ilvl="0" w:tplc="1390EBFC">
      <w:start w:val="1"/>
      <w:numFmt w:val="decimal"/>
      <w:lvlText w:val="%1."/>
      <w:lvlJc w:val="left"/>
    </w:lvl>
    <w:lvl w:ilvl="1" w:tplc="DD50CFE6">
      <w:start w:val="1"/>
      <w:numFmt w:val="bullet"/>
      <w:lvlText w:val="·"/>
      <w:lvlJc w:val="left"/>
    </w:lvl>
    <w:lvl w:ilvl="2" w:tplc="5204DA64">
      <w:numFmt w:val="decimal"/>
      <w:lvlText w:val=""/>
      <w:lvlJc w:val="left"/>
    </w:lvl>
    <w:lvl w:ilvl="3" w:tplc="D49AA884">
      <w:numFmt w:val="decimal"/>
      <w:lvlText w:val=""/>
      <w:lvlJc w:val="left"/>
    </w:lvl>
    <w:lvl w:ilvl="4" w:tplc="51CA1912">
      <w:numFmt w:val="decimal"/>
      <w:lvlText w:val=""/>
      <w:lvlJc w:val="left"/>
    </w:lvl>
    <w:lvl w:ilvl="5" w:tplc="51BC2FC4">
      <w:numFmt w:val="decimal"/>
      <w:lvlText w:val=""/>
      <w:lvlJc w:val="left"/>
    </w:lvl>
    <w:lvl w:ilvl="6" w:tplc="F1ACDAE8">
      <w:numFmt w:val="decimal"/>
      <w:lvlText w:val=""/>
      <w:lvlJc w:val="left"/>
    </w:lvl>
    <w:lvl w:ilvl="7" w:tplc="B942C6A8">
      <w:numFmt w:val="decimal"/>
      <w:lvlText w:val=""/>
      <w:lvlJc w:val="left"/>
    </w:lvl>
    <w:lvl w:ilvl="8" w:tplc="B2FC097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85C2360"/>
    <w:lvl w:ilvl="0" w:tplc="664AA1BE">
      <w:start w:val="1"/>
      <w:numFmt w:val="decimal"/>
      <w:lvlText w:val="%1."/>
      <w:lvlJc w:val="left"/>
    </w:lvl>
    <w:lvl w:ilvl="1" w:tplc="6216808A">
      <w:start w:val="1"/>
      <w:numFmt w:val="bullet"/>
      <w:lvlText w:val="·"/>
      <w:lvlJc w:val="left"/>
    </w:lvl>
    <w:lvl w:ilvl="2" w:tplc="9FF62E7E">
      <w:numFmt w:val="decimal"/>
      <w:lvlText w:val=""/>
      <w:lvlJc w:val="left"/>
    </w:lvl>
    <w:lvl w:ilvl="3" w:tplc="1C649C5C">
      <w:numFmt w:val="decimal"/>
      <w:lvlText w:val=""/>
      <w:lvlJc w:val="left"/>
    </w:lvl>
    <w:lvl w:ilvl="4" w:tplc="1274621A">
      <w:numFmt w:val="decimal"/>
      <w:lvlText w:val=""/>
      <w:lvlJc w:val="left"/>
    </w:lvl>
    <w:lvl w:ilvl="5" w:tplc="1A463D68">
      <w:numFmt w:val="decimal"/>
      <w:lvlText w:val=""/>
      <w:lvlJc w:val="left"/>
    </w:lvl>
    <w:lvl w:ilvl="6" w:tplc="2A0ECCA2">
      <w:numFmt w:val="decimal"/>
      <w:lvlText w:val=""/>
      <w:lvlJc w:val="left"/>
    </w:lvl>
    <w:lvl w:ilvl="7" w:tplc="213C4026">
      <w:numFmt w:val="decimal"/>
      <w:lvlText w:val=""/>
      <w:lvlJc w:val="left"/>
    </w:lvl>
    <w:lvl w:ilvl="8" w:tplc="4540F6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2"/>
    <w:rsid w:val="00512CB0"/>
    <w:rsid w:val="00B846B5"/>
    <w:rsid w:val="00D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CC04"/>
  <w15:docId w15:val="{A9521D21-103D-411D-BA03-CB897BC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Ugljesa Vukasinovic</cp:lastModifiedBy>
  <cp:revision>4</cp:revision>
  <dcterms:created xsi:type="dcterms:W3CDTF">2021-05-13T11:28:00Z</dcterms:created>
  <dcterms:modified xsi:type="dcterms:W3CDTF">2021-05-13T11:29:00Z</dcterms:modified>
</cp:coreProperties>
</file>