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Ind w:w="-34" w:type="dxa"/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2F631A" w:rsidTr="002F631A">
        <w:trPr>
          <w:jc w:val="center"/>
        </w:trPr>
        <w:tc>
          <w:tcPr>
            <w:tcW w:w="1702" w:type="dxa"/>
            <w:vAlign w:val="center"/>
            <w:hideMark/>
          </w:tcPr>
          <w:p w:rsidR="002F631A" w:rsidRDefault="002F631A">
            <w:pPr>
              <w:spacing w:after="0" w:line="240" w:lineRule="auto"/>
              <w:ind w:left="-108" w:right="-86"/>
              <w:jc w:val="center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noProof/>
                <w:lang w:eastAsia="en-GB"/>
              </w:rPr>
              <w:drawing>
                <wp:inline distT="0" distB="0" distL="0" distR="0">
                  <wp:extent cx="457200" cy="716280"/>
                  <wp:effectExtent l="0" t="0" r="0" b="7620"/>
                  <wp:docPr id="1" name="Picture 1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vAlign w:val="center"/>
            <w:hideMark/>
          </w:tcPr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Crna Gora</w:t>
            </w:r>
          </w:p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Opština Kotor</w:t>
            </w:r>
          </w:p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Sekretarijat za urbanizam, stanovanje i</w:t>
            </w:r>
          </w:p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uređenje prostora</w:t>
            </w:r>
          </w:p>
        </w:tc>
        <w:tc>
          <w:tcPr>
            <w:tcW w:w="2466" w:type="dxa"/>
            <w:hideMark/>
          </w:tcPr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/>
              </w:rPr>
              <w:t>Stari grad 317</w:t>
            </w:r>
          </w:p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/>
              </w:rPr>
              <w:t>85330 Kotor, Crna Gora</w:t>
            </w:r>
          </w:p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/>
              </w:rPr>
              <w:t>tel. +382(0)32 325 863</w:t>
            </w:r>
          </w:p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/>
              </w:rPr>
              <w:t>fax. +382(0)32 325 863</w:t>
            </w:r>
          </w:p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/>
              </w:rPr>
              <w:t>urbanizam@kotor.me</w:t>
            </w:r>
          </w:p>
          <w:p w:rsidR="002F631A" w:rsidRDefault="002F631A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Latn-ME"/>
              </w:rPr>
              <w:t>www.kotor.me</w:t>
            </w:r>
          </w:p>
        </w:tc>
      </w:tr>
    </w:tbl>
    <w:p w:rsidR="002F631A" w:rsidRDefault="002F631A" w:rsidP="002F631A">
      <w:pPr>
        <w:rPr>
          <w:rFonts w:ascii="Arial" w:eastAsia="Calibri" w:hAnsi="Arial" w:cs="Arial"/>
          <w:sz w:val="24"/>
          <w:szCs w:val="24"/>
          <w:lang w:val="sr-Latn-ME"/>
        </w:rPr>
      </w:pPr>
    </w:p>
    <w:p w:rsidR="002F631A" w:rsidRDefault="002F631A" w:rsidP="002F631A">
      <w:pPr>
        <w:tabs>
          <w:tab w:val="left" w:pos="623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Latn-ME"/>
        </w:rPr>
      </w:pPr>
    </w:p>
    <w:p w:rsidR="002F631A" w:rsidRDefault="002F631A" w:rsidP="002F631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 xml:space="preserve">OBAVJEŠTENJE I PROGRAM JAVNE RASPRAVE </w:t>
      </w:r>
    </w:p>
    <w:p w:rsidR="002F631A" w:rsidRDefault="002F631A" w:rsidP="002F631A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 xml:space="preserve">PO NACRTU 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ODLUKE </w:t>
      </w:r>
      <w:r>
        <w:rPr>
          <w:rFonts w:ascii="Arial" w:eastAsia="Times New Roman" w:hAnsi="Arial" w:cs="Arial"/>
          <w:b/>
          <w:sz w:val="24"/>
          <w:szCs w:val="24"/>
          <w:u w:val="single"/>
          <w:lang w:val="sl-SI"/>
        </w:rPr>
        <w:t xml:space="preserve">O UTVRĐIVANJU </w:t>
      </w:r>
      <w:r>
        <w:rPr>
          <w:rFonts w:ascii="Arial" w:hAnsi="Arial"/>
          <w:b/>
          <w:sz w:val="24"/>
          <w:szCs w:val="24"/>
          <w:u w:val="single"/>
        </w:rPr>
        <w:t xml:space="preserve">LOKACIJE SA ELEMENTIMA URBANISTIČKO-TEHNIČKIH USLOVA </w:t>
      </w:r>
      <w:r w:rsidRPr="002F631A">
        <w:rPr>
          <w:rFonts w:ascii="Arial" w:hAnsi="Arial" w:cs="Arial"/>
          <w:b/>
          <w:sz w:val="24"/>
          <w:szCs w:val="24"/>
          <w:u w:val="single"/>
          <w:lang w:val="sr-Latn-ME"/>
        </w:rPr>
        <w:t xml:space="preserve">ZA IZGRADNJU SEKUNDARNOG VODOVODNOG SISTEMA DONJEG GRBLJA SA PRIKLJUČKA JUGODRVO – PODSISTEM BIGOVO, FAZA I, NA KATASTARSKIM PARCELAMA 2811/1, 2811/2, 182, 142, 77 K.O. GLAVATIČIĆI I 1562/2, 1518, </w:t>
      </w:r>
      <w:r>
        <w:rPr>
          <w:rFonts w:ascii="Arial" w:hAnsi="Arial" w:cs="Arial"/>
          <w:b/>
          <w:sz w:val="24"/>
          <w:szCs w:val="24"/>
          <w:u w:val="single"/>
          <w:lang w:val="sr-Latn-ME"/>
        </w:rPr>
        <w:t>1501, 1494, 1484 K.O. LJEŠEVIĆI</w:t>
      </w:r>
    </w:p>
    <w:p w:rsidR="002F631A" w:rsidRDefault="002F631A" w:rsidP="002F631A">
      <w:pPr>
        <w:spacing w:line="240" w:lineRule="auto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Zaključkom Predsjednika Opštine Kotor, broj 01-018/23-</w:t>
      </w:r>
      <w:r w:rsidR="008C4303">
        <w:rPr>
          <w:rFonts w:ascii="Arial" w:eastAsia="Times New Roman" w:hAnsi="Arial" w:cs="Arial"/>
          <w:sz w:val="24"/>
          <w:szCs w:val="24"/>
          <w:lang w:val="sr-Latn-ME" w:eastAsia="sr-Latn-CS"/>
        </w:rPr>
        <w:t>6846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>od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22.03.2023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.godine, utvrđen je Nacrt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Odluke </w:t>
      </w:r>
      <w:r>
        <w:rPr>
          <w:rFonts w:ascii="Arial" w:eastAsia="Times New Roman" w:hAnsi="Arial" w:cs="Arial"/>
          <w:sz w:val="24"/>
          <w:szCs w:val="24"/>
          <w:lang w:val="sl-SI"/>
        </w:rPr>
        <w:t xml:space="preserve">o utvrđivanju </w:t>
      </w:r>
      <w:proofErr w:type="spellStart"/>
      <w:r>
        <w:rPr>
          <w:rFonts w:ascii="Arial" w:hAnsi="Arial"/>
          <w:sz w:val="24"/>
          <w:szCs w:val="24"/>
        </w:rPr>
        <w:t>lokacije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elementima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urbanističko-tehničkih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uslova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 w:rsidRPr="002F631A">
        <w:rPr>
          <w:rFonts w:ascii="Arial" w:hAnsi="Arial" w:cs="Arial"/>
          <w:sz w:val="24"/>
          <w:szCs w:val="24"/>
          <w:lang w:val="sr-Latn-ME"/>
        </w:rPr>
        <w:t>za izgradnju sekundarnog vodovodnog sistema Donjeg Grblja sa priključka Jugodrvo – podsistem Bigovo, faza I, na katastarskim parcelama 2811/1, 2811/2, 182, 142, 77 K.O. Glavatičići i 1562/2, 1518, 1501, 1494, 1484 K.O. Lješevići</w:t>
      </w:r>
      <w:r>
        <w:rPr>
          <w:lang w:val="sr-Latn-M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i stavljen na javnu raspravu 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u trajanju od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15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dana.</w:t>
      </w: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Javna rasprava će trajati od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 23.03.2023. do 07.04.2023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.godine.</w:t>
      </w: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Nacrt Odluke biće objavljen na sajtu Opštine Kotor </w:t>
      </w:r>
      <w:hyperlink r:id="rId6" w:history="1">
        <w:r>
          <w:rPr>
            <w:rStyle w:val="Hyperlink"/>
            <w:rFonts w:ascii="Arial" w:eastAsia="Times New Roman" w:hAnsi="Arial" w:cs="Arial"/>
            <w:sz w:val="24"/>
            <w:szCs w:val="24"/>
            <w:lang w:val="sr-Latn-ME" w:eastAsia="sr-Latn-CS"/>
          </w:rPr>
          <w:t>www.kotor.me</w:t>
        </w:r>
      </w:hyperlink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i putem javnog emitera Radio Kotor.</w:t>
      </w: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Latn-ME" w:eastAsia="sr-Latn-CS"/>
        </w:rPr>
      </w:pP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Svi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zainteresovani subjekti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mogu svoje primjedbe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, predloge i sugestije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u pisanoj formi dostaviti do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07</w:t>
      </w:r>
      <w:r>
        <w:rPr>
          <w:rFonts w:ascii="Arial" w:eastAsia="Times New Roman" w:hAnsi="Arial" w:cs="Arial"/>
          <w:sz w:val="24"/>
          <w:szCs w:val="24"/>
          <w:lang w:val="sr-Latn-CS" w:eastAsia="sr-Latn-CS"/>
        </w:rPr>
        <w:t>.04.2023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>.god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ine preko Građanskog biroa Opštine Kotor ili putem e-maila </w:t>
      </w:r>
      <w:hyperlink r:id="rId7" w:history="1">
        <w:r>
          <w:rPr>
            <w:rStyle w:val="Hyperlink"/>
            <w:rFonts w:ascii="Arial" w:eastAsia="Times New Roman" w:hAnsi="Arial" w:cs="Arial"/>
            <w:sz w:val="24"/>
            <w:szCs w:val="24"/>
            <w:lang w:val="sr-Latn-ME" w:eastAsia="sr-Latn-CS"/>
          </w:rPr>
          <w:t>urbanizam@kotor.me</w:t>
        </w:r>
      </w:hyperlink>
      <w:r>
        <w:rPr>
          <w:rFonts w:ascii="Arial" w:eastAsia="Times New Roman" w:hAnsi="Arial" w:cs="Arial"/>
          <w:sz w:val="24"/>
          <w:szCs w:val="24"/>
          <w:lang w:val="sr-Latn-ME" w:eastAsia="sr-Latn-CS"/>
        </w:rPr>
        <w:t>.</w:t>
      </w: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:rsidR="002F631A" w:rsidRPr="008C4303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Izvještaj o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sprovedenoj 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javnoj raspravi sačiniće Sekretarijat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prostora.</w:t>
      </w:r>
      <w:bookmarkStart w:id="0" w:name="_GoBack"/>
      <w:bookmarkEnd w:id="0"/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Dodatna objašnjenja i informacije u vezi javne rasprave mogu se dobiti na telefon broj: 032/325-868 i 325-860, lokal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124 i 125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kod Sekretarijata 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Opštine Kotor.</w:t>
      </w: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2F631A" w:rsidRDefault="002F631A" w:rsidP="002F6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:rsidR="002F631A" w:rsidRDefault="002F631A" w:rsidP="002F631A">
      <w:pPr>
        <w:spacing w:after="0" w:line="240" w:lineRule="auto"/>
        <w:jc w:val="center"/>
        <w:rPr>
          <w:rFonts w:ascii="Arial" w:eastAsia="Times New Roman" w:hAnsi="Arial" w:cs="Arial"/>
          <w:b/>
          <w:lang w:val="sr-Latn-ME" w:eastAsia="sr-Latn-CS"/>
        </w:rPr>
      </w:pPr>
      <w:r>
        <w:rPr>
          <w:rFonts w:ascii="Arial" w:eastAsia="Times New Roman" w:hAnsi="Arial" w:cs="Arial"/>
          <w:b/>
          <w:lang w:val="sr-Latn-ME" w:eastAsia="sr-Latn-CS"/>
        </w:rPr>
        <w:t>SEKRETARIJAT ZA URBANIZAM,</w:t>
      </w:r>
    </w:p>
    <w:p w:rsidR="002F631A" w:rsidRDefault="002F631A" w:rsidP="002F631A">
      <w:pPr>
        <w:spacing w:after="0" w:line="240" w:lineRule="auto"/>
        <w:jc w:val="center"/>
        <w:rPr>
          <w:rFonts w:ascii="Arial" w:eastAsia="Times New Roman" w:hAnsi="Arial" w:cs="Arial"/>
          <w:b/>
          <w:i/>
          <w:lang w:val="sr-Latn-ME" w:eastAsia="sr-Latn-CS"/>
        </w:rPr>
      </w:pPr>
      <w:r>
        <w:rPr>
          <w:rFonts w:ascii="Arial" w:eastAsia="Times New Roman" w:hAnsi="Arial" w:cs="Arial"/>
          <w:b/>
          <w:lang w:val="sr-Latn-ME" w:eastAsia="sr-Latn-CS"/>
        </w:rPr>
        <w:t>STANOVANJE I UREĐENJE PROSTORA</w:t>
      </w:r>
    </w:p>
    <w:p w:rsidR="002F631A" w:rsidRDefault="002F631A" w:rsidP="002F631A">
      <w:pPr>
        <w:rPr>
          <w:rFonts w:ascii="Arial" w:hAnsi="Arial" w:cs="Arial"/>
          <w:lang w:val="sr-Latn-ME"/>
        </w:rPr>
      </w:pPr>
    </w:p>
    <w:p w:rsidR="002F631A" w:rsidRDefault="002F631A" w:rsidP="002F631A">
      <w:pPr>
        <w:rPr>
          <w:rFonts w:ascii="Arial" w:hAnsi="Arial" w:cs="Arial"/>
          <w:lang w:val="sr-Latn-ME"/>
        </w:rPr>
      </w:pPr>
    </w:p>
    <w:p w:rsidR="002F631A" w:rsidRDefault="002F631A" w:rsidP="002F631A">
      <w:pPr>
        <w:rPr>
          <w:rFonts w:ascii="Arial" w:hAnsi="Arial" w:cs="Arial"/>
        </w:rPr>
      </w:pPr>
    </w:p>
    <w:p w:rsidR="0006191C" w:rsidRDefault="008C4303"/>
    <w:sectPr w:rsidR="00061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1A"/>
    <w:rsid w:val="001C7767"/>
    <w:rsid w:val="002F631A"/>
    <w:rsid w:val="00384E03"/>
    <w:rsid w:val="008C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63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63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banizam@kotor.m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tor.m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Samardzic</dc:creator>
  <cp:lastModifiedBy>Jelena Samardzic</cp:lastModifiedBy>
  <cp:revision>2</cp:revision>
  <dcterms:created xsi:type="dcterms:W3CDTF">2023-03-23T06:08:00Z</dcterms:created>
  <dcterms:modified xsi:type="dcterms:W3CDTF">2023-03-23T09:09:00Z</dcterms:modified>
</cp:coreProperties>
</file>