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14" w:type="dxa"/>
        <w:jc w:val="center"/>
        <w:tblLook w:val="04A0" w:firstRow="1" w:lastRow="0" w:firstColumn="1" w:lastColumn="0" w:noHBand="0" w:noVBand="1"/>
      </w:tblPr>
      <w:tblGrid>
        <w:gridCol w:w="1702"/>
        <w:gridCol w:w="5146"/>
        <w:gridCol w:w="2466"/>
      </w:tblGrid>
      <w:tr w:rsidR="00A425C4" w14:paraId="22DB6C7D" w14:textId="77777777" w:rsidTr="0000331E">
        <w:trPr>
          <w:jc w:val="center"/>
        </w:trPr>
        <w:tc>
          <w:tcPr>
            <w:tcW w:w="1702" w:type="dxa"/>
            <w:vAlign w:val="center"/>
            <w:hideMark/>
          </w:tcPr>
          <w:p w14:paraId="5DCF6E4B" w14:textId="77777777" w:rsidR="00A425C4" w:rsidRDefault="00A425C4" w:rsidP="0000331E">
            <w:pPr>
              <w:spacing w:after="0" w:line="240" w:lineRule="auto"/>
              <w:ind w:left="-108" w:right="-86"/>
              <w:jc w:val="center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8583A82" wp14:editId="4BC9663E">
                  <wp:extent cx="457200" cy="717550"/>
                  <wp:effectExtent l="0" t="0" r="0" b="6350"/>
                  <wp:docPr id="966704236" name="Picture 1" descr="01_2 kolor sredn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1_2 kolor sredn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6" w:type="dxa"/>
            <w:vAlign w:val="center"/>
            <w:hideMark/>
          </w:tcPr>
          <w:p w14:paraId="79C70ECE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Crna Gora</w:t>
            </w:r>
          </w:p>
          <w:p w14:paraId="648FF3B0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Opština Kotor</w:t>
            </w:r>
          </w:p>
          <w:p w14:paraId="018494B6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Sekretarijat za urbanizam, stanovanje i</w:t>
            </w:r>
          </w:p>
          <w:p w14:paraId="5649C190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sr-Latn-ME"/>
              </w:rPr>
              <w:t>uređenje prostora</w:t>
            </w:r>
          </w:p>
        </w:tc>
        <w:tc>
          <w:tcPr>
            <w:tcW w:w="2466" w:type="dxa"/>
            <w:hideMark/>
          </w:tcPr>
          <w:p w14:paraId="66939B09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Stari grad 317</w:t>
            </w:r>
          </w:p>
          <w:p w14:paraId="47AF98E3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85330 Kotor, Crna Gora</w:t>
            </w:r>
          </w:p>
          <w:p w14:paraId="36891688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tel. +382(0)32 325 863</w:t>
            </w:r>
          </w:p>
          <w:p w14:paraId="44321F9F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fax. +382(0)32 325 863</w:t>
            </w:r>
          </w:p>
          <w:p w14:paraId="51F3E3CA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urbanizam@kotor.me</w:t>
            </w:r>
          </w:p>
          <w:p w14:paraId="14768BBC" w14:textId="77777777" w:rsidR="00A425C4" w:rsidRDefault="00A425C4" w:rsidP="0000331E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  <w:lang w:val="sr-Latn-ME"/>
              </w:rPr>
            </w:pPr>
            <w:r>
              <w:rPr>
                <w:rFonts w:ascii="Arial" w:eastAsia="Calibri" w:hAnsi="Arial" w:cs="Arial"/>
                <w:lang w:val="sr-Latn-ME"/>
              </w:rPr>
              <w:t>www.kotor.me</w:t>
            </w:r>
          </w:p>
        </w:tc>
      </w:tr>
    </w:tbl>
    <w:p w14:paraId="56DDABEF" w14:textId="77777777" w:rsidR="00A425C4" w:rsidRDefault="00A425C4" w:rsidP="00A425C4">
      <w:pPr>
        <w:rPr>
          <w:rFonts w:ascii="Arial" w:eastAsia="Calibri" w:hAnsi="Arial" w:cs="Arial"/>
          <w:sz w:val="24"/>
          <w:szCs w:val="24"/>
          <w:lang w:val="sr-Latn-ME"/>
        </w:rPr>
      </w:pPr>
    </w:p>
    <w:p w14:paraId="1119D654" w14:textId="77777777" w:rsidR="00A425C4" w:rsidRPr="007254F8" w:rsidRDefault="00A425C4" w:rsidP="00A425C4">
      <w:pPr>
        <w:tabs>
          <w:tab w:val="left" w:pos="6237"/>
        </w:tabs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  <w:u w:val="single"/>
          <w:lang w:val="sr-Latn-ME"/>
        </w:rPr>
      </w:pPr>
    </w:p>
    <w:p w14:paraId="27401A93" w14:textId="77777777" w:rsidR="00A425C4" w:rsidRPr="007254F8" w:rsidRDefault="00A425C4" w:rsidP="00A425C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val="sr-Cyrl-CS" w:eastAsia="sr-Latn-CS"/>
        </w:rPr>
      </w:pPr>
      <w:r w:rsidRPr="007254F8">
        <w:rPr>
          <w:rFonts w:ascii="Arial" w:eastAsia="Times New Roman" w:hAnsi="Arial" w:cs="Arial"/>
          <w:b/>
          <w:bCs/>
          <w:sz w:val="24"/>
          <w:szCs w:val="24"/>
          <w:u w:val="single"/>
          <w:lang w:val="sr-Cyrl-CS" w:eastAsia="sr-Latn-CS"/>
        </w:rPr>
        <w:t>OBAVJEŠTENJE I PROGRAM JAVNE RASPRAVE</w:t>
      </w:r>
    </w:p>
    <w:p w14:paraId="2DB9EE30" w14:textId="35AA0940" w:rsidR="00A425C4" w:rsidRPr="00A425C4" w:rsidRDefault="00A425C4" w:rsidP="00A425C4">
      <w:pPr>
        <w:pStyle w:val="NoSpacing"/>
        <w:jc w:val="center"/>
        <w:rPr>
          <w:rFonts w:ascii="Arial" w:eastAsia="Times New Roman" w:hAnsi="Arial" w:cs="Arial"/>
          <w:b/>
          <w:szCs w:val="24"/>
          <w:u w:val="single"/>
          <w:lang w:val="sr-Latn-ME" w:eastAsia="sr-Latn-CS"/>
        </w:rPr>
      </w:pPr>
      <w:r w:rsidRPr="007254F8">
        <w:rPr>
          <w:rFonts w:ascii="Arial" w:eastAsia="Times New Roman" w:hAnsi="Arial" w:cs="Arial"/>
          <w:b/>
          <w:bCs/>
          <w:szCs w:val="24"/>
          <w:u w:val="single"/>
          <w:lang w:val="sr-Cyrl-CS" w:eastAsia="sr-Latn-CS"/>
        </w:rPr>
        <w:t xml:space="preserve">PO </w:t>
      </w:r>
      <w:r w:rsidRPr="007254F8">
        <w:rPr>
          <w:rFonts w:ascii="Arial" w:hAnsi="Arial" w:cs="Arial"/>
          <w:b/>
          <w:bCs/>
          <w:szCs w:val="24"/>
          <w:u w:val="single"/>
        </w:rPr>
        <w:t xml:space="preserve">NACRTU ODLUKE O UTVRĐIVANJU LOKACIJE SA ELEMENTIMA URBANISTIČKO – TEHNIČKIH USLOVA </w:t>
      </w:r>
      <w:r w:rsidRPr="00A425C4">
        <w:rPr>
          <w:rFonts w:ascii="Arial" w:hAnsi="Arial"/>
          <w:b/>
          <w:u w:val="single"/>
        </w:rPr>
        <w:t>ZA IZGRADNJU  SAOBRAĆAJNICE U NASELJU RAMADANOVIĆI - MUO</w:t>
      </w:r>
    </w:p>
    <w:p w14:paraId="278574A7" w14:textId="77777777" w:rsidR="00A425C4" w:rsidRDefault="00A425C4" w:rsidP="00A425C4">
      <w:pPr>
        <w:pStyle w:val="NoSpacing"/>
        <w:jc w:val="both"/>
        <w:rPr>
          <w:rFonts w:ascii="Arial" w:eastAsia="Times New Roman" w:hAnsi="Arial" w:cs="Arial"/>
          <w:szCs w:val="24"/>
          <w:lang w:val="sr-Latn-ME" w:eastAsia="sr-Latn-CS"/>
        </w:rPr>
      </w:pPr>
    </w:p>
    <w:p w14:paraId="2E6FA4DA" w14:textId="77777777" w:rsidR="00A425C4" w:rsidRDefault="00A425C4" w:rsidP="00A425C4">
      <w:pPr>
        <w:pStyle w:val="NoSpacing"/>
        <w:jc w:val="both"/>
        <w:rPr>
          <w:rFonts w:ascii="Arial" w:eastAsia="Times New Roman" w:hAnsi="Arial" w:cs="Arial"/>
          <w:szCs w:val="24"/>
          <w:lang w:val="sr-Latn-ME" w:eastAsia="sr-Latn-CS"/>
        </w:rPr>
      </w:pPr>
    </w:p>
    <w:p w14:paraId="50F385D9" w14:textId="682F2C5B" w:rsidR="00A425C4" w:rsidRDefault="00A425C4" w:rsidP="00A425C4">
      <w:pPr>
        <w:pStyle w:val="NoSpacing"/>
        <w:jc w:val="both"/>
        <w:rPr>
          <w:rFonts w:ascii="Arial" w:hAnsi="Arial" w:cs="Arial"/>
          <w:szCs w:val="24"/>
        </w:rPr>
      </w:pPr>
      <w:r>
        <w:rPr>
          <w:rFonts w:ascii="Arial" w:eastAsia="Times New Roman" w:hAnsi="Arial" w:cs="Arial"/>
          <w:szCs w:val="24"/>
          <w:lang w:val="sr-Latn-ME" w:eastAsia="sr-Latn-CS"/>
        </w:rPr>
        <w:t>Zaključkom Predsjednika Opštine Kotor, broj 01-018/2</w:t>
      </w:r>
      <w:r>
        <w:rPr>
          <w:rFonts w:ascii="Arial" w:eastAsia="Times New Roman" w:hAnsi="Arial" w:cs="Arial"/>
          <w:szCs w:val="24"/>
          <w:lang w:val="sr-Latn-ME" w:eastAsia="sr-Latn-CS"/>
        </w:rPr>
        <w:t>5</w:t>
      </w:r>
      <w:r>
        <w:rPr>
          <w:rFonts w:ascii="Arial" w:eastAsia="Times New Roman" w:hAnsi="Arial" w:cs="Arial"/>
          <w:szCs w:val="24"/>
          <w:lang w:val="sr-Latn-ME" w:eastAsia="sr-Latn-CS"/>
        </w:rPr>
        <w:t>-</w:t>
      </w:r>
      <w:r>
        <w:rPr>
          <w:rFonts w:ascii="Arial" w:eastAsia="Times New Roman" w:hAnsi="Arial" w:cs="Arial"/>
          <w:szCs w:val="24"/>
          <w:lang w:val="sr-Latn-ME" w:eastAsia="sr-Latn-CS"/>
        </w:rPr>
        <w:t>4306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 </w:t>
      </w:r>
      <w:r>
        <w:rPr>
          <w:rFonts w:ascii="Arial" w:eastAsia="Times New Roman" w:hAnsi="Arial" w:cs="Arial"/>
          <w:szCs w:val="24"/>
          <w:lang w:val="sr-Cyrl-CS" w:eastAsia="sr-Latn-CS"/>
        </w:rPr>
        <w:t>od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 2</w:t>
      </w:r>
      <w:r>
        <w:rPr>
          <w:rFonts w:ascii="Arial" w:eastAsia="Times New Roman" w:hAnsi="Arial" w:cs="Arial"/>
          <w:szCs w:val="24"/>
          <w:lang w:val="sr-Latn-ME" w:eastAsia="sr-Latn-CS"/>
        </w:rPr>
        <w:t>1</w:t>
      </w:r>
      <w:r>
        <w:rPr>
          <w:rFonts w:ascii="Arial" w:eastAsia="Times New Roman" w:hAnsi="Arial" w:cs="Arial"/>
          <w:szCs w:val="24"/>
          <w:lang w:val="sr-Latn-ME" w:eastAsia="sr-Latn-CS"/>
        </w:rPr>
        <w:t>.03.202</w:t>
      </w:r>
      <w:r>
        <w:rPr>
          <w:rFonts w:ascii="Arial" w:eastAsia="Times New Roman" w:hAnsi="Arial" w:cs="Arial"/>
          <w:szCs w:val="24"/>
          <w:lang w:val="sr-Latn-ME" w:eastAsia="sr-Latn-CS"/>
        </w:rPr>
        <w:t>5</w:t>
      </w:r>
      <w:r>
        <w:rPr>
          <w:rFonts w:ascii="Arial" w:eastAsia="Times New Roman" w:hAnsi="Arial" w:cs="Arial"/>
          <w:szCs w:val="24"/>
          <w:lang w:val="sr-Cyrl-CS" w:eastAsia="sr-Latn-CS"/>
        </w:rPr>
        <w:t xml:space="preserve">.godine, utvrđen je </w:t>
      </w:r>
      <w:proofErr w:type="spellStart"/>
      <w:r>
        <w:rPr>
          <w:rFonts w:ascii="Arial" w:hAnsi="Arial" w:cs="Arial"/>
          <w:szCs w:val="24"/>
        </w:rPr>
        <w:t>Nacrt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Odluke</w:t>
      </w:r>
      <w:proofErr w:type="spellEnd"/>
      <w:r>
        <w:rPr>
          <w:rFonts w:ascii="Arial" w:hAnsi="Arial" w:cs="Arial"/>
          <w:szCs w:val="24"/>
        </w:rPr>
        <w:t xml:space="preserve"> o </w:t>
      </w:r>
      <w:proofErr w:type="spellStart"/>
      <w:r>
        <w:rPr>
          <w:rFonts w:ascii="Arial" w:hAnsi="Arial" w:cs="Arial"/>
          <w:szCs w:val="24"/>
        </w:rPr>
        <w:t>utvrđivanju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lokacija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sa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elementima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urbanističko</w:t>
      </w:r>
      <w:proofErr w:type="spellEnd"/>
      <w:r>
        <w:rPr>
          <w:rFonts w:ascii="Arial" w:hAnsi="Arial" w:cs="Arial"/>
          <w:szCs w:val="24"/>
        </w:rPr>
        <w:t xml:space="preserve"> – </w:t>
      </w:r>
      <w:proofErr w:type="spellStart"/>
      <w:r>
        <w:rPr>
          <w:rFonts w:ascii="Arial" w:hAnsi="Arial" w:cs="Arial"/>
          <w:szCs w:val="24"/>
        </w:rPr>
        <w:t>tehničkih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uslova</w:t>
      </w:r>
      <w:proofErr w:type="spellEnd"/>
      <w:r>
        <w:rPr>
          <w:rFonts w:ascii="Arial" w:hAnsi="Arial" w:cs="Arial"/>
          <w:szCs w:val="24"/>
        </w:rPr>
        <w:t xml:space="preserve"> </w:t>
      </w:r>
      <w:r w:rsidRPr="00A425C4">
        <w:rPr>
          <w:rFonts w:ascii="Arial" w:hAnsi="Arial"/>
          <w:bCs/>
        </w:rPr>
        <w:t xml:space="preserve">za </w:t>
      </w:r>
      <w:proofErr w:type="spellStart"/>
      <w:r w:rsidRPr="00A425C4">
        <w:rPr>
          <w:rFonts w:ascii="Arial" w:hAnsi="Arial"/>
          <w:bCs/>
        </w:rPr>
        <w:t>izgradnju</w:t>
      </w:r>
      <w:proofErr w:type="spellEnd"/>
      <w:r w:rsidRPr="00A425C4">
        <w:rPr>
          <w:rFonts w:ascii="Arial" w:hAnsi="Arial"/>
          <w:bCs/>
        </w:rPr>
        <w:t xml:space="preserve">  </w:t>
      </w:r>
      <w:proofErr w:type="spellStart"/>
      <w:r w:rsidRPr="00A425C4">
        <w:rPr>
          <w:rFonts w:ascii="Arial" w:hAnsi="Arial"/>
          <w:bCs/>
        </w:rPr>
        <w:t>saobraćajnice</w:t>
      </w:r>
      <w:proofErr w:type="spellEnd"/>
      <w:r w:rsidRPr="00A425C4">
        <w:rPr>
          <w:rFonts w:ascii="Arial" w:hAnsi="Arial"/>
          <w:bCs/>
        </w:rPr>
        <w:t xml:space="preserve"> u </w:t>
      </w:r>
      <w:proofErr w:type="spellStart"/>
      <w:r w:rsidRPr="00A425C4">
        <w:rPr>
          <w:rFonts w:ascii="Arial" w:hAnsi="Arial"/>
          <w:bCs/>
        </w:rPr>
        <w:t>naselju</w:t>
      </w:r>
      <w:proofErr w:type="spellEnd"/>
      <w:r w:rsidRPr="00A425C4">
        <w:rPr>
          <w:rFonts w:ascii="Arial" w:hAnsi="Arial"/>
          <w:bCs/>
        </w:rPr>
        <w:t xml:space="preserve"> </w:t>
      </w:r>
      <w:proofErr w:type="spellStart"/>
      <w:r w:rsidRPr="00A425C4">
        <w:rPr>
          <w:rFonts w:ascii="Arial" w:hAnsi="Arial"/>
          <w:bCs/>
        </w:rPr>
        <w:t>Ramadanovići</w:t>
      </w:r>
      <w:proofErr w:type="spellEnd"/>
      <w:r w:rsidRPr="00A425C4">
        <w:rPr>
          <w:rFonts w:ascii="Arial" w:hAnsi="Arial"/>
          <w:bCs/>
        </w:rPr>
        <w:t xml:space="preserve"> - </w:t>
      </w:r>
      <w:proofErr w:type="spellStart"/>
      <w:r w:rsidRPr="00A425C4">
        <w:rPr>
          <w:rFonts w:ascii="Arial" w:hAnsi="Arial"/>
          <w:bCs/>
        </w:rPr>
        <w:t>Muo</w:t>
      </w:r>
      <w:proofErr w:type="spellEnd"/>
      <w:r>
        <w:rPr>
          <w:rFonts w:ascii="Arial" w:eastAsia="Times New Roman" w:hAnsi="Arial" w:cs="Arial"/>
          <w:szCs w:val="24"/>
          <w:lang w:val="sr-Latn-ME" w:eastAsia="sr-Latn-CS"/>
        </w:rPr>
        <w:t xml:space="preserve"> 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i stavljen na javnu raspravu </w:t>
      </w:r>
      <w:r>
        <w:rPr>
          <w:rFonts w:ascii="Arial" w:eastAsia="Times New Roman" w:hAnsi="Arial" w:cs="Arial"/>
          <w:szCs w:val="24"/>
          <w:lang w:val="sr-Cyrl-CS" w:eastAsia="sr-Latn-CS"/>
        </w:rPr>
        <w:t xml:space="preserve">u trajanju od </w:t>
      </w:r>
      <w:r>
        <w:rPr>
          <w:rFonts w:ascii="Arial" w:eastAsia="Times New Roman" w:hAnsi="Arial" w:cs="Arial"/>
          <w:szCs w:val="24"/>
          <w:lang w:val="sr-Latn-ME" w:eastAsia="sr-Latn-CS"/>
        </w:rPr>
        <w:t>15</w:t>
      </w:r>
      <w:r>
        <w:rPr>
          <w:rFonts w:ascii="Arial" w:eastAsia="Times New Roman" w:hAnsi="Arial" w:cs="Arial"/>
          <w:szCs w:val="24"/>
          <w:lang w:val="sr-Cyrl-CS" w:eastAsia="sr-Latn-CS"/>
        </w:rPr>
        <w:t xml:space="preserve"> dana.</w:t>
      </w:r>
      <w:r>
        <w:rPr>
          <w:rFonts w:ascii="Arial" w:eastAsia="Times New Roman" w:hAnsi="Arial" w:cs="Arial"/>
          <w:szCs w:val="24"/>
          <w:lang w:val="sr-Latn-ME" w:eastAsia="sr-Latn-CS"/>
        </w:rPr>
        <w:t xml:space="preserve"> </w:t>
      </w:r>
    </w:p>
    <w:p w14:paraId="2962AA94" w14:textId="77777777" w:rsidR="00A425C4" w:rsidRDefault="00A425C4" w:rsidP="00A425C4">
      <w:pPr>
        <w:pStyle w:val="NoSpacing"/>
        <w:jc w:val="both"/>
        <w:rPr>
          <w:rFonts w:ascii="Arial" w:hAnsi="Arial" w:cs="Arial"/>
          <w:szCs w:val="24"/>
          <w:lang w:val="sr-Latn-ME"/>
        </w:rPr>
      </w:pPr>
    </w:p>
    <w:p w14:paraId="4936B3F3" w14:textId="75F62F5C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Javna rasprava će trajati od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 2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>5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>.03.202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>5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 xml:space="preserve">. do 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>09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>.04.202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Latn-CS" w:eastAsia="sr-Latn-CS"/>
        </w:rPr>
        <w:t>5</w:t>
      </w:r>
      <w:r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  <w:t>.godine.</w:t>
      </w:r>
    </w:p>
    <w:p w14:paraId="52A2565B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Cyrl-CS" w:eastAsia="sr-Latn-CS"/>
        </w:rPr>
      </w:pPr>
    </w:p>
    <w:p w14:paraId="38D7BC2C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Nacrt Odluke biće objavljen na sajtu Opštine Kotor </w:t>
      </w:r>
      <w:hyperlink r:id="rId5" w:history="1">
        <w:r>
          <w:rPr>
            <w:rStyle w:val="Hyperlink"/>
            <w:rFonts w:ascii="Arial" w:eastAsia="Times New Roman" w:hAnsi="Arial" w:cs="Arial"/>
            <w:sz w:val="24"/>
            <w:szCs w:val="24"/>
            <w:lang w:val="sr-Latn-ME" w:eastAsia="sr-Latn-CS"/>
          </w:rPr>
          <w:t>www.kotor.me</w:t>
        </w:r>
      </w:hyperlink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 i putem javnog emitera Radio Kotor.</w:t>
      </w:r>
    </w:p>
    <w:p w14:paraId="475AB907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sr-Latn-ME" w:eastAsia="sr-Latn-CS"/>
        </w:rPr>
      </w:pPr>
    </w:p>
    <w:p w14:paraId="7E792199" w14:textId="1475AAE0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Svi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zainteresovani subjekti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mogu svoje primjedbe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, predloge i sugestije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u pisanoj formi dostaviti do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09</w:t>
      </w:r>
      <w:r>
        <w:rPr>
          <w:rFonts w:ascii="Arial" w:eastAsia="Times New Roman" w:hAnsi="Arial" w:cs="Arial"/>
          <w:sz w:val="24"/>
          <w:szCs w:val="24"/>
          <w:lang w:val="sr-Latn-CS" w:eastAsia="sr-Latn-CS"/>
        </w:rPr>
        <w:t>.04.202</w:t>
      </w:r>
      <w:r>
        <w:rPr>
          <w:rFonts w:ascii="Arial" w:eastAsia="Times New Roman" w:hAnsi="Arial" w:cs="Arial"/>
          <w:sz w:val="24"/>
          <w:szCs w:val="24"/>
          <w:lang w:val="sr-Latn-CS" w:eastAsia="sr-Latn-CS"/>
        </w:rPr>
        <w:t>5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>.god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ine preko Građanskog biroa Opštine Kotor ili putem e-maila </w:t>
      </w:r>
      <w:hyperlink r:id="rId6" w:history="1">
        <w:r>
          <w:rPr>
            <w:rStyle w:val="Hyperlink"/>
            <w:rFonts w:ascii="Arial" w:eastAsia="Times New Roman" w:hAnsi="Arial" w:cs="Arial"/>
            <w:sz w:val="24"/>
            <w:szCs w:val="24"/>
            <w:lang w:val="sr-Latn-ME" w:eastAsia="sr-Latn-CS"/>
          </w:rPr>
          <w:t>urbanizam@kotor.me</w:t>
        </w:r>
      </w:hyperlink>
      <w:r>
        <w:rPr>
          <w:rFonts w:ascii="Arial" w:eastAsia="Times New Roman" w:hAnsi="Arial" w:cs="Arial"/>
          <w:sz w:val="24"/>
          <w:szCs w:val="24"/>
          <w:lang w:val="sr-Latn-ME" w:eastAsia="sr-Latn-CS"/>
        </w:rPr>
        <w:t>.</w:t>
      </w:r>
    </w:p>
    <w:p w14:paraId="080AE58B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14:paraId="2514BBD2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Izvještaj o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 xml:space="preserve">sprovedenoj 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javnoj raspravi sačiniće Sekretarijat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prostora.</w:t>
      </w:r>
    </w:p>
    <w:p w14:paraId="27763537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</w:p>
    <w:p w14:paraId="7CE45538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Dodatna objašnjenja i informacije u vezi javne rasprave mogu se dobiti na telefon broj: 032/325-868 i 325-860, lokal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124 i 125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kod Sekretarijata  za urbanizam, </w:t>
      </w:r>
      <w:r>
        <w:rPr>
          <w:rFonts w:ascii="Arial" w:eastAsia="Times New Roman" w:hAnsi="Arial" w:cs="Arial"/>
          <w:sz w:val="24"/>
          <w:szCs w:val="24"/>
          <w:lang w:val="sr-Latn-ME" w:eastAsia="sr-Latn-CS"/>
        </w:rPr>
        <w:t>stanovanje i uređenje prostora</w:t>
      </w:r>
      <w:r>
        <w:rPr>
          <w:rFonts w:ascii="Arial" w:eastAsia="Times New Roman" w:hAnsi="Arial" w:cs="Arial"/>
          <w:sz w:val="24"/>
          <w:szCs w:val="24"/>
          <w:lang w:val="sr-Cyrl-CS" w:eastAsia="sr-Latn-CS"/>
        </w:rPr>
        <w:t xml:space="preserve"> Opštine Kotor.</w:t>
      </w:r>
    </w:p>
    <w:p w14:paraId="5EA6482B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14:paraId="2C2B7928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14:paraId="1AD3BDB6" w14:textId="77777777" w:rsidR="00A425C4" w:rsidRDefault="00A425C4" w:rsidP="00A425C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sr-Latn-CS"/>
        </w:rPr>
      </w:pPr>
    </w:p>
    <w:p w14:paraId="4821C236" w14:textId="77777777" w:rsidR="00A425C4" w:rsidRDefault="00A425C4" w:rsidP="00A42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b/>
          <w:sz w:val="24"/>
          <w:szCs w:val="24"/>
          <w:lang w:val="sr-Latn-ME" w:eastAsia="sr-Latn-CS"/>
        </w:rPr>
        <w:t>SEKRETARIJAT ZA URBANIZAM,</w:t>
      </w:r>
    </w:p>
    <w:p w14:paraId="52247C50" w14:textId="77777777" w:rsidR="00A425C4" w:rsidRDefault="00A425C4" w:rsidP="00A425C4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val="sr-Latn-ME" w:eastAsia="sr-Latn-CS"/>
        </w:rPr>
      </w:pPr>
      <w:r>
        <w:rPr>
          <w:rFonts w:ascii="Arial" w:eastAsia="Times New Roman" w:hAnsi="Arial" w:cs="Arial"/>
          <w:b/>
          <w:sz w:val="24"/>
          <w:szCs w:val="24"/>
          <w:lang w:val="sr-Latn-ME" w:eastAsia="sr-Latn-CS"/>
        </w:rPr>
        <w:t>STANOVANJE I UREĐENJE PROSTORA</w:t>
      </w:r>
    </w:p>
    <w:p w14:paraId="5CC1FC13" w14:textId="77777777" w:rsidR="00A425C4" w:rsidRDefault="00A425C4" w:rsidP="00A425C4"/>
    <w:p w14:paraId="18F05E24" w14:textId="77777777" w:rsidR="00A425C4" w:rsidRDefault="00A425C4" w:rsidP="00A425C4"/>
    <w:p w14:paraId="04EBE692" w14:textId="77777777" w:rsidR="00000000" w:rsidRDefault="00000000"/>
    <w:sectPr w:rsidR="000619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5C4"/>
    <w:rsid w:val="001A6173"/>
    <w:rsid w:val="001C7767"/>
    <w:rsid w:val="00384E03"/>
    <w:rsid w:val="00A4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5C31"/>
  <w15:chartTrackingRefBased/>
  <w15:docId w15:val="{71688EF3-9A6E-4172-BDDE-6ABFB5AD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5C4"/>
  </w:style>
  <w:style w:type="paragraph" w:styleId="Heading1">
    <w:name w:val="heading 1"/>
    <w:basedOn w:val="Normal"/>
    <w:next w:val="Normal"/>
    <w:link w:val="Heading1Char"/>
    <w:uiPriority w:val="9"/>
    <w:qFormat/>
    <w:rsid w:val="00A425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25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25C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25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25C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25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25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25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25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5C4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25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25C4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25C4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25C4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25C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25C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25C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25C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25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25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25C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25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25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25C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25C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25C4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25C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25C4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25C4"/>
    <w:rPr>
      <w:b/>
      <w:bCs/>
      <w:smallCaps/>
      <w:color w:val="365F9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A425C4"/>
    <w:rPr>
      <w:color w:val="0000FF"/>
      <w:u w:val="single"/>
    </w:rPr>
  </w:style>
  <w:style w:type="paragraph" w:styleId="NoSpacing">
    <w:name w:val="No Spacing"/>
    <w:qFormat/>
    <w:rsid w:val="00A425C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1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rbanizam@kotor.me" TargetMode="External"/><Relationship Id="rId5" Type="http://schemas.openxmlformats.org/officeDocument/2006/relationships/hyperlink" Target="http://www.kotor.me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Samardzic</dc:creator>
  <cp:keywords/>
  <dc:description/>
  <cp:lastModifiedBy>Jelena Samardzic</cp:lastModifiedBy>
  <cp:revision>1</cp:revision>
  <dcterms:created xsi:type="dcterms:W3CDTF">2025-03-25T12:01:00Z</dcterms:created>
  <dcterms:modified xsi:type="dcterms:W3CDTF">2025-03-25T12:04:00Z</dcterms:modified>
</cp:coreProperties>
</file>